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F6D6"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 sz. melléklet</w:t>
      </w:r>
    </w:p>
    <w:p w14:paraId="599A40BD"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0DB27A11" w14:textId="77777777" w:rsidR="00A2539A" w:rsidRPr="00A2539A" w:rsidRDefault="00A2539A" w:rsidP="00A2539A">
      <w:pPr>
        <w:suppressAutoHyphens/>
        <w:spacing w:after="0" w:line="240" w:lineRule="auto"/>
        <w:jc w:val="center"/>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Beszámoló a Kerekegyházi Közös Önkormányzati Hivatal</w:t>
      </w:r>
    </w:p>
    <w:p w14:paraId="130184C4" w14:textId="77777777" w:rsidR="00A2539A" w:rsidRPr="00A2539A" w:rsidRDefault="00A2539A" w:rsidP="00A2539A">
      <w:pPr>
        <w:suppressAutoHyphens/>
        <w:spacing w:after="0" w:line="240" w:lineRule="auto"/>
        <w:jc w:val="center"/>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2023. évi munkájáról</w:t>
      </w:r>
    </w:p>
    <w:p w14:paraId="3C4F1B96"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41E20ECD"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185EA8FD"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Magyarország helyi önkormányzatairól szóló 2011. évi CLXXXIX. törvény (továbbiakban: </w:t>
      </w:r>
      <w:proofErr w:type="spellStart"/>
      <w:r w:rsidRPr="00A2539A">
        <w:rPr>
          <w:rFonts w:ascii="Arial" w:eastAsia="Calibri" w:hAnsi="Arial" w:cs="Arial"/>
          <w:color w:val="000000"/>
          <w:kern w:val="0"/>
          <w14:ligatures w14:val="none"/>
        </w:rPr>
        <w:t>Mötv</w:t>
      </w:r>
      <w:proofErr w:type="spellEnd"/>
      <w:r w:rsidRPr="00A2539A">
        <w:rPr>
          <w:rFonts w:ascii="Arial" w:eastAsia="Calibri" w:hAnsi="Arial" w:cs="Arial"/>
          <w:color w:val="000000"/>
          <w:kern w:val="0"/>
          <w14:ligatures w14:val="none"/>
        </w:rPr>
        <w:t>.) 84-86. §-</w:t>
      </w:r>
      <w:proofErr w:type="spellStart"/>
      <w:r w:rsidRPr="00A2539A">
        <w:rPr>
          <w:rFonts w:ascii="Arial" w:eastAsia="Calibri" w:hAnsi="Arial" w:cs="Arial"/>
          <w:color w:val="000000"/>
          <w:kern w:val="0"/>
          <w14:ligatures w14:val="none"/>
        </w:rPr>
        <w:t>ai</w:t>
      </w:r>
      <w:proofErr w:type="spellEnd"/>
      <w:r w:rsidRPr="00A2539A">
        <w:rPr>
          <w:rFonts w:ascii="Arial" w:eastAsia="Calibri" w:hAnsi="Arial" w:cs="Arial"/>
          <w:color w:val="000000"/>
          <w:kern w:val="0"/>
          <w14:ligatures w14:val="none"/>
        </w:rPr>
        <w:t xml:space="preserve"> alapján 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vagy </w:t>
      </w:r>
      <w:r w:rsidRPr="00A2539A">
        <w:rPr>
          <w:rFonts w:ascii="Arial" w:eastAsia="Calibri" w:hAnsi="Arial" w:cs="Arial"/>
          <w:b/>
          <w:color w:val="000000"/>
          <w:kern w:val="0"/>
          <w14:ligatures w14:val="none"/>
        </w:rPr>
        <w:t>közös önkormányzati hivatalt hoz létre</w:t>
      </w:r>
      <w:r w:rsidRPr="00A2539A">
        <w:rPr>
          <w:rFonts w:ascii="Arial" w:eastAsia="Calibri" w:hAnsi="Arial" w:cs="Arial"/>
          <w:color w:val="000000"/>
          <w:kern w:val="0"/>
          <w14:ligatures w14:val="none"/>
        </w:rPr>
        <w:t xml:space="preserve">. </w:t>
      </w:r>
      <w:bookmarkStart w:id="0" w:name="para85"/>
      <w:bookmarkEnd w:id="0"/>
      <w:r w:rsidRPr="00A2539A">
        <w:rPr>
          <w:rFonts w:ascii="Arial" w:eastAsia="Calibri" w:hAnsi="Arial" w:cs="Arial"/>
          <w:color w:val="000000"/>
          <w:kern w:val="0"/>
          <w14:ligatures w14:val="none"/>
        </w:rPr>
        <w:t xml:space="preserve">Közös önkormányzati hivatalt hoznak létre azok a járáson belüli községi önkormányzatok, amelyek közigazgatási területét legfeljebb egy település közigazgatási területe választja el egymástól, és a községek lakosságszáma nem haladja meg a kétezer főt. A kétezer fő lakosságszámot meghaladó település is tartozhat közös önkormányzati hivatalhoz. Abban az esetben, ha a közös önkormányzati hivatalt működtető települések egyike város, akkor a város a székhelytelepülés. Amennyiben a közös önkormányzati hivatalt város működteti, úgy a hivatal létszámát az érintett települések képviselő-testületeinek megállapodásával határozzák meg. A városi, valamint a kétezer főt meghaladó lakosságszámú települési önkormányzat képviselő-testülete nem tagadhatja meg a közös önkormányzati hivatal létrehozására irányuló megállapodás megkötését, ha azt a vele határos település kezdeményezi. A közös önkormányzati hivatal létrehozásáról szóló megállapodásban meghatározottak szerint minden érintett településen biztosítani kell az igazgatási munka folyamatos, vagy időszakos ellátásához szükséges személyi és tárgyi feltételeket. </w:t>
      </w:r>
      <w:r w:rsidRPr="00A2539A">
        <w:rPr>
          <w:rFonts w:ascii="Arial" w:eastAsia="Calibri" w:hAnsi="Arial" w:cs="Arial"/>
          <w:b/>
          <w:color w:val="000000"/>
          <w:kern w:val="0"/>
          <w14:ligatures w14:val="none"/>
        </w:rPr>
        <w:t>A közös hivatal működési költségeit</w:t>
      </w:r>
      <w:r w:rsidRPr="00A2539A">
        <w:rPr>
          <w:rFonts w:ascii="Arial" w:eastAsia="Calibri" w:hAnsi="Arial" w:cs="Arial"/>
          <w:color w:val="000000"/>
          <w:kern w:val="0"/>
          <w14:ligatures w14:val="none"/>
        </w:rPr>
        <w:t xml:space="preserve"> a közös hivatalhoz tartozó önkormányzatok - eltérő megállapodásuk hiányában - </w:t>
      </w:r>
      <w:r w:rsidRPr="00A2539A">
        <w:rPr>
          <w:rFonts w:ascii="Arial" w:eastAsia="Calibri" w:hAnsi="Arial" w:cs="Arial"/>
          <w:b/>
          <w:color w:val="000000"/>
          <w:kern w:val="0"/>
          <w14:ligatures w14:val="none"/>
        </w:rPr>
        <w:t>lakosságszámuk arányában biztosítják</w:t>
      </w:r>
      <w:r w:rsidRPr="00A2539A">
        <w:rPr>
          <w:rFonts w:ascii="Arial" w:eastAsia="Calibri" w:hAnsi="Arial" w:cs="Arial"/>
          <w:color w:val="000000"/>
          <w:kern w:val="0"/>
          <w14:ligatures w14:val="none"/>
        </w:rPr>
        <w:t xml:space="preserve">. </w:t>
      </w:r>
      <w:bookmarkStart w:id="1" w:name="para86"/>
      <w:bookmarkEnd w:id="1"/>
      <w:r w:rsidRPr="00A2539A">
        <w:rPr>
          <w:rFonts w:ascii="Arial" w:eastAsia="Calibri" w:hAnsi="Arial" w:cs="Arial"/>
          <w:color w:val="000000"/>
          <w:kern w:val="0"/>
          <w14:ligatures w14:val="none"/>
        </w:rPr>
        <w:t xml:space="preserve">A közös önkormányzati hivatal jegyzője, vagy aljegyzője, vagy megbízottja köteles a képviselő-testület ülésén részt venni és ott a szükséges tájékoztatást megadni. A közös önkormányzati hivatal jegyzője, aljegyzője vagy megbízottja az érintett képviselő-testületek megállapodása alapján köteles biztosítani az egyes településeken történő ügyfélfogadást. </w:t>
      </w:r>
    </w:p>
    <w:p w14:paraId="0285B593"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5E937CB3"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fenti jogszabályhelyek figyelembevételével Kerekegyháza Városi Önkormányzat Képviselő-testülete és Fülöpháza Községi Önkormányzat Képviselő-testülete közös önkormányzati hivatalt hozott létre 2013. március 1. napjával. A vonatkozó megállapodást a képviselő-testületek 2013. február 14-i üléseiken fogadták el, majd ezen megállapodást a két település hat alkalommal módosította a hivatali szervezet változásai miatt. </w:t>
      </w:r>
    </w:p>
    <w:p w14:paraId="5B23D6FD"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08FB9157"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36035986" w14:textId="77777777" w:rsidR="00A2539A" w:rsidRPr="00A2539A" w:rsidRDefault="00A2539A" w:rsidP="00A2539A">
      <w:pPr>
        <w:autoSpaceDE w:val="0"/>
        <w:autoSpaceDN w:val="0"/>
        <w:adjustRightInd w:val="0"/>
        <w:spacing w:after="0" w:line="240" w:lineRule="auto"/>
        <w:jc w:val="both"/>
        <w:rPr>
          <w:rFonts w:ascii="Arial" w:eastAsia="Calibri" w:hAnsi="Arial" w:cs="Arial"/>
          <w:b/>
          <w:bCs/>
          <w:color w:val="000000"/>
          <w:kern w:val="0"/>
          <w14:ligatures w14:val="none"/>
        </w:rPr>
      </w:pPr>
      <w:r w:rsidRPr="00A2539A">
        <w:rPr>
          <w:rFonts w:ascii="Arial" w:eastAsia="Calibri" w:hAnsi="Arial" w:cs="Arial"/>
          <w:b/>
          <w:bCs/>
          <w:color w:val="000000"/>
          <w:kern w:val="0"/>
          <w14:ligatures w14:val="none"/>
        </w:rPr>
        <w:t xml:space="preserve">A Közös Hivatal alapvető teendői a következők: </w:t>
      </w:r>
    </w:p>
    <w:p w14:paraId="398E35E2" w14:textId="77777777" w:rsidR="00A2539A" w:rsidRPr="00A2539A" w:rsidRDefault="00A2539A" w:rsidP="00A2539A">
      <w:pPr>
        <w:numPr>
          <w:ilvl w:val="0"/>
          <w:numId w:val="2"/>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Ellátja az önkormányzati testületi szervekhez (képviselő-testületek, bizottságok) kapcsolódó adminisztrációs feladatokat, az önkormányzati képviselők munkájának segítését, valamint a belső munkaszervezési igazgatási teendőket. </w:t>
      </w:r>
    </w:p>
    <w:p w14:paraId="1FB5EE87" w14:textId="77777777" w:rsidR="00A2539A" w:rsidRPr="00A2539A" w:rsidRDefault="00A2539A" w:rsidP="00A2539A">
      <w:pPr>
        <w:numPr>
          <w:ilvl w:val="0"/>
          <w:numId w:val="2"/>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Előkészíti és végrehajtja a testületi szervek önkormányzati döntéseit, a polgármesterek irányítása és a jegyző operatív vezetése mellett. </w:t>
      </w:r>
    </w:p>
    <w:p w14:paraId="218C7933" w14:textId="77777777" w:rsidR="00A2539A" w:rsidRPr="00A2539A" w:rsidRDefault="00A2539A" w:rsidP="00A2539A">
      <w:pPr>
        <w:numPr>
          <w:ilvl w:val="0"/>
          <w:numId w:val="2"/>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Ellátja a központi állami szervek megbízásából az önkormányzat számára hatáskört megállapító jogszabályok végrehajtásaként az államigazgatási feladatokat, vagyis előkészíti döntésre az államigazgatási ügyeket és gondoskodik e döntések végrehajtásának megszervezéséről </w:t>
      </w:r>
    </w:p>
    <w:p w14:paraId="2512704C" w14:textId="77777777" w:rsidR="00A2539A" w:rsidRPr="00A2539A" w:rsidRDefault="00A2539A" w:rsidP="00A2539A">
      <w:pPr>
        <w:numPr>
          <w:ilvl w:val="0"/>
          <w:numId w:val="2"/>
        </w:num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Ezen túl a feladatok ellátása érdekében szervező, koordinációs tevékenységet fejt ki az önkormányzati fenntartású intézmények, a kistérségen belül az ún. </w:t>
      </w:r>
      <w:proofErr w:type="spellStart"/>
      <w:r w:rsidRPr="00A2539A">
        <w:rPr>
          <w:rFonts w:ascii="Arial" w:eastAsia="Times New Roman" w:hAnsi="Arial" w:cs="Arial"/>
          <w:kern w:val="0"/>
          <w:lang w:eastAsia="ar-SA"/>
          <w14:ligatures w14:val="none"/>
        </w:rPr>
        <w:t>mikrotérségi</w:t>
      </w:r>
      <w:proofErr w:type="spellEnd"/>
      <w:r w:rsidRPr="00A2539A">
        <w:rPr>
          <w:rFonts w:ascii="Arial" w:eastAsia="Times New Roman" w:hAnsi="Arial" w:cs="Arial"/>
          <w:kern w:val="0"/>
          <w:lang w:eastAsia="ar-SA"/>
          <w14:ligatures w14:val="none"/>
        </w:rPr>
        <w:t xml:space="preserve"> települési önkormányzatok, az érdekképviseleti, civil szervezetek, egyéb önszerveződő közösségek irányába.</w:t>
      </w:r>
    </w:p>
    <w:p w14:paraId="4F6AD41F" w14:textId="77777777" w:rsidR="00A2539A" w:rsidRPr="00A2539A" w:rsidRDefault="00A2539A" w:rsidP="00A2539A">
      <w:pPr>
        <w:numPr>
          <w:ilvl w:val="0"/>
          <w:numId w:val="2"/>
        </w:num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Ellátja a munkaszervezeti feladatokat is a Kerekegyháza és Térsége Feladatellátó Társulás esetében.</w:t>
      </w:r>
    </w:p>
    <w:p w14:paraId="50589229" w14:textId="77777777" w:rsidR="00A2539A" w:rsidRPr="00A2539A" w:rsidRDefault="00A2539A" w:rsidP="00A2539A">
      <w:pPr>
        <w:numPr>
          <w:ilvl w:val="0"/>
          <w:numId w:val="2"/>
        </w:numPr>
        <w:suppressAutoHyphens/>
        <w:autoSpaceDE w:val="0"/>
        <w:autoSpaceDN w:val="0"/>
        <w:adjustRightInd w:val="0"/>
        <w:spacing w:after="0" w:line="240" w:lineRule="auto"/>
        <w:jc w:val="both"/>
        <w:rPr>
          <w:rFonts w:ascii="Arial" w:eastAsia="Calibri" w:hAnsi="Arial" w:cs="Arial"/>
          <w:color w:val="000000"/>
          <w:kern w:val="0"/>
          <w14:ligatures w14:val="none"/>
        </w:rPr>
      </w:pPr>
    </w:p>
    <w:p w14:paraId="70EC141F"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2BCCD25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Mint azt a törvény előírja, a Közös Hivatal azon túl, hogy államháztartás szempontjából – a régi szabályozási fogalom szerint a volt </w:t>
      </w:r>
      <w:r w:rsidRPr="00A2539A">
        <w:rPr>
          <w:rFonts w:ascii="Arial" w:eastAsia="Courier New" w:hAnsi="Arial" w:cs="Arial"/>
          <w:kern w:val="0"/>
          <w:lang w:eastAsia="ar-SA"/>
          <w14:ligatures w14:val="none"/>
        </w:rPr>
        <w:t xml:space="preserve">önállóan működő és gazdálkodó költségvetési szerv – a személyi juttatásokkal és az azokhoz kapcsolódó járulékok és egyéb </w:t>
      </w:r>
      <w:proofErr w:type="spellStart"/>
      <w:r w:rsidRPr="00A2539A">
        <w:rPr>
          <w:rFonts w:ascii="Arial" w:eastAsia="Courier New" w:hAnsi="Arial" w:cs="Arial"/>
          <w:kern w:val="0"/>
          <w:lang w:eastAsia="ar-SA"/>
          <w14:ligatures w14:val="none"/>
        </w:rPr>
        <w:t>közterhek</w:t>
      </w:r>
      <w:proofErr w:type="spellEnd"/>
      <w:r w:rsidRPr="00A2539A">
        <w:rPr>
          <w:rFonts w:ascii="Arial" w:eastAsia="Courier New" w:hAnsi="Arial" w:cs="Arial"/>
          <w:kern w:val="0"/>
          <w:lang w:eastAsia="ar-SA"/>
          <w14:ligatures w14:val="none"/>
        </w:rPr>
        <w:t xml:space="preserve"> előirányzataival, valamint a működtetéshez, a vagyon használatához, valamint a közfeladatai ellátásához szükséges egyéb előirányzataival jogszabály vagy az irányító szerv döntése alapján rendelkező költségvetési szerv</w:t>
      </w:r>
      <w:r w:rsidRPr="00A2539A">
        <w:rPr>
          <w:rFonts w:ascii="Arial" w:eastAsia="Times New Roman" w:hAnsi="Arial" w:cs="Arial"/>
          <w:kern w:val="0"/>
          <w:lang w:eastAsia="ar-SA"/>
          <w14:ligatures w14:val="none"/>
        </w:rPr>
        <w:t>, egységes munkaszervezet. A törvényi szabályozás ezzel azt is biztosítja, hogy egyrészt összehangolt és hatékony munkavégzés jogi, pénzügyi feltételei biztosítva legyenek, másrészt lehetővé teszi, hogy a hivatalok belső szervezeti egységekre tagozódjanak. A Képviselő-testületek, mint irányító szervek a Közös Hivatal belső szervezeti felépítését, létszámát, munkarendjét és ügyfélfogadási rendjét a Szervezeti és Működési Szabályzatában állapították meg.</w:t>
      </w:r>
    </w:p>
    <w:p w14:paraId="6BAD1403"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69E5A5D5"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Közös Hivatal munkáját alapvetően az alábbi jogszabályok alkalmazása határozza meg: az Alaptörvény, Magyarország helyi önkormányzatairól szóló 2011. évi CLXXXIX. törvény, az államháztartásról szóló 2011. évi CXCV. törvény, az államháztartásról szóló törvény végrehajtásáról szóló 368/2011. (XII. 31.) Kormányrendelet, az államháztartás számviteléről szóló 4/2013. (I. 11.) Kormányrendelet, </w:t>
      </w:r>
      <w:bookmarkStart w:id="2" w:name="chp1"/>
      <w:bookmarkEnd w:id="2"/>
      <w:r w:rsidRPr="00A2539A">
        <w:rPr>
          <w:rFonts w:ascii="Arial" w:eastAsia="Calibri" w:hAnsi="Arial" w:cs="Arial"/>
          <w:color w:val="000000"/>
          <w:kern w:val="0"/>
          <w14:ligatures w14:val="none"/>
        </w:rPr>
        <w:t xml:space="preserve">valamint Magyarország gazdasági stabilitásáról szóló 2011. évi CXCIV. törvény, és az adósságot keletkeztető ügyletekhez történő hozzájárulás részletes szabályairól szóló 353/2011. (XII. 30.) Kormányrendelet, a nemzeti vagyonról szóló 2011. évi CXCVI törvény, a közszolgálati tisztviselőkről szóló 2011. évi CXCIX. törvény; és az új közbeszerzésekről szóló 2015. évi CXLIII. törvény, </w:t>
      </w:r>
      <w:r w:rsidRPr="00A2539A">
        <w:rPr>
          <w:rFonts w:ascii="Arial" w:eastAsia="Calibri" w:hAnsi="Arial" w:cs="Arial"/>
          <w:bCs/>
          <w:color w:val="000000"/>
          <w:kern w:val="0"/>
          <w14:ligatures w14:val="none"/>
        </w:rPr>
        <w:t>a</w:t>
      </w:r>
      <w:r w:rsidRPr="00A2539A">
        <w:rPr>
          <w:rFonts w:ascii="Arial" w:eastAsia="Calibri" w:hAnsi="Arial" w:cs="Arial"/>
          <w:b/>
          <w:bCs/>
          <w:color w:val="000000"/>
          <w:kern w:val="0"/>
          <w14:ligatures w14:val="none"/>
        </w:rPr>
        <w:t xml:space="preserve"> </w:t>
      </w:r>
      <w:r w:rsidRPr="00A2539A">
        <w:rPr>
          <w:rFonts w:ascii="Arial" w:eastAsia="Calibri" w:hAnsi="Arial" w:cs="Arial"/>
          <w:bCs/>
          <w:color w:val="000000"/>
          <w:kern w:val="0"/>
          <w14:ligatures w14:val="none"/>
        </w:rPr>
        <w:t>járások kialakításáról, valamint egyes ezzel összefüggő törvények módosításáról</w:t>
      </w:r>
      <w:r w:rsidRPr="00A2539A">
        <w:rPr>
          <w:rFonts w:ascii="Arial" w:eastAsia="Calibri" w:hAnsi="Arial" w:cs="Arial"/>
          <w:bCs/>
          <w:color w:val="000000"/>
          <w:kern w:val="0"/>
          <w:vertAlign w:val="superscript"/>
          <w14:ligatures w14:val="none"/>
        </w:rPr>
        <w:t xml:space="preserve"> </w:t>
      </w:r>
      <w:r w:rsidRPr="00A2539A">
        <w:rPr>
          <w:rFonts w:ascii="Arial" w:eastAsia="Calibri" w:hAnsi="Arial" w:cs="Arial"/>
          <w:color w:val="000000"/>
          <w:kern w:val="0"/>
          <w14:ligatures w14:val="none"/>
        </w:rPr>
        <w:t xml:space="preserve">szóló 2012. évi XCIII. törvény, nemzeti köznevelésről szóló 2011. CXC. törvény, az elektronikus ügyintézés és a bizalmi szolgáltatások általános szabályairól szóló 2015. évi CCXXII. törvény, </w:t>
      </w:r>
      <w:r w:rsidRPr="00A2539A">
        <w:rPr>
          <w:rFonts w:ascii="Arial" w:eastAsia="Times New Roman" w:hAnsi="Arial" w:cs="Arial"/>
          <w:kern w:val="0"/>
          <w:lang w:eastAsia="hu-HU"/>
          <w14:ligatures w14:val="none"/>
        </w:rPr>
        <w:t>az önkormányzati ASP rendszerről szóló 257/2016. (VIII. 31.) Korm. rendelet.</w:t>
      </w:r>
    </w:p>
    <w:p w14:paraId="2A17C834"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   </w:t>
      </w:r>
    </w:p>
    <w:p w14:paraId="6D6834FA"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FF0000"/>
          <w:kern w:val="0"/>
          <w14:ligatures w14:val="none"/>
        </w:rPr>
      </w:pPr>
    </w:p>
    <w:p w14:paraId="51C53C9A" w14:textId="77777777" w:rsidR="00A2539A" w:rsidRPr="00A2539A" w:rsidRDefault="00A2539A" w:rsidP="00A2539A">
      <w:pPr>
        <w:numPr>
          <w:ilvl w:val="0"/>
          <w:numId w:val="4"/>
        </w:numPr>
        <w:suppressAutoHyphens/>
        <w:autoSpaceDE w:val="0"/>
        <w:autoSpaceDN w:val="0"/>
        <w:adjustRightInd w:val="0"/>
        <w:spacing w:after="0" w:line="240" w:lineRule="auto"/>
        <w:jc w:val="both"/>
        <w:rPr>
          <w:rFonts w:ascii="Arial" w:eastAsia="Calibri" w:hAnsi="Arial" w:cs="Arial"/>
          <w:b/>
          <w:kern w:val="0"/>
          <w14:ligatures w14:val="none"/>
        </w:rPr>
      </w:pPr>
      <w:r w:rsidRPr="00A2539A">
        <w:rPr>
          <w:rFonts w:ascii="Arial" w:eastAsia="Calibri" w:hAnsi="Arial" w:cs="Arial"/>
          <w:b/>
          <w:kern w:val="0"/>
          <w14:ligatures w14:val="none"/>
        </w:rPr>
        <w:t>A Hivatal szervezeti felépítése, változások, képzések</w:t>
      </w:r>
    </w:p>
    <w:p w14:paraId="16B2BB70"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61CD62D8"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A Közös Hivatal belső szervezeti felépítése 2023. december 31-i állapot szerint:</w:t>
      </w:r>
    </w:p>
    <w:p w14:paraId="1F55EA4A"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1"/>
        <w:gridCol w:w="2225"/>
        <w:gridCol w:w="2188"/>
      </w:tblGrid>
      <w:tr w:rsidR="00A2539A" w:rsidRPr="00A2539A" w14:paraId="5F700045" w14:textId="77777777" w:rsidTr="00EF3388">
        <w:trPr>
          <w:trHeight w:val="165"/>
          <w:jc w:val="center"/>
        </w:trPr>
        <w:tc>
          <w:tcPr>
            <w:tcW w:w="4851" w:type="dxa"/>
            <w:tcBorders>
              <w:top w:val="single" w:sz="4" w:space="0" w:color="auto"/>
              <w:left w:val="single" w:sz="4" w:space="0" w:color="auto"/>
              <w:bottom w:val="single" w:sz="4" w:space="0" w:color="auto"/>
              <w:right w:val="single" w:sz="4" w:space="0" w:color="auto"/>
            </w:tcBorders>
            <w:shd w:val="clear" w:color="auto" w:fill="F2F2F2"/>
            <w:hideMark/>
          </w:tcPr>
          <w:p w14:paraId="3E09C8FD" w14:textId="77777777" w:rsidR="00A2539A" w:rsidRPr="00A2539A" w:rsidRDefault="00A2539A" w:rsidP="00A2539A">
            <w:pPr>
              <w:suppressAutoHyphens/>
              <w:spacing w:after="60" w:line="240" w:lineRule="auto"/>
              <w:ind w:left="390" w:hanging="283"/>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Szervezeti egység megnevezése</w:t>
            </w:r>
          </w:p>
        </w:tc>
        <w:tc>
          <w:tcPr>
            <w:tcW w:w="2225" w:type="dxa"/>
            <w:tcBorders>
              <w:top w:val="single" w:sz="4" w:space="0" w:color="auto"/>
              <w:left w:val="single" w:sz="4" w:space="0" w:color="auto"/>
              <w:bottom w:val="single" w:sz="4" w:space="0" w:color="auto"/>
              <w:right w:val="single" w:sz="4" w:space="0" w:color="auto"/>
            </w:tcBorders>
            <w:shd w:val="clear" w:color="auto" w:fill="F2F2F2"/>
            <w:hideMark/>
          </w:tcPr>
          <w:p w14:paraId="18705CEB" w14:textId="77777777" w:rsidR="00A2539A" w:rsidRPr="00A2539A" w:rsidRDefault="00A2539A" w:rsidP="00A2539A">
            <w:pPr>
              <w:suppressAutoHyphens/>
              <w:spacing w:after="60" w:line="240" w:lineRule="auto"/>
              <w:ind w:left="107"/>
              <w:rPr>
                <w:rFonts w:ascii="Arial" w:eastAsia="Times New Roman" w:hAnsi="Arial" w:cs="Arial"/>
                <w:b/>
                <w:kern w:val="0"/>
                <w:lang w:eastAsia="ar-SA"/>
                <w14:ligatures w14:val="none"/>
              </w:rPr>
            </w:pPr>
            <w:r w:rsidRPr="00A2539A">
              <w:rPr>
                <w:rFonts w:ascii="Arial" w:eastAsia="Courier New" w:hAnsi="Arial" w:cs="Arial"/>
                <w:b/>
                <w:kern w:val="0"/>
                <w:lang w:eastAsia="ar-SA"/>
                <w14:ligatures w14:val="none"/>
              </w:rPr>
              <w:t>Létszám</w:t>
            </w:r>
          </w:p>
        </w:tc>
        <w:tc>
          <w:tcPr>
            <w:tcW w:w="2188" w:type="dxa"/>
            <w:tcBorders>
              <w:top w:val="single" w:sz="4" w:space="0" w:color="auto"/>
              <w:left w:val="single" w:sz="4" w:space="0" w:color="auto"/>
              <w:bottom w:val="single" w:sz="4" w:space="0" w:color="auto"/>
              <w:right w:val="single" w:sz="4" w:space="0" w:color="auto"/>
            </w:tcBorders>
            <w:shd w:val="clear" w:color="auto" w:fill="F2F2F2"/>
            <w:hideMark/>
          </w:tcPr>
          <w:p w14:paraId="29A95008" w14:textId="77777777" w:rsidR="00A2539A" w:rsidRPr="00A2539A" w:rsidRDefault="00A2539A" w:rsidP="00A2539A">
            <w:pPr>
              <w:suppressAutoHyphens/>
              <w:spacing w:after="60" w:line="240" w:lineRule="auto"/>
              <w:ind w:left="107"/>
              <w:rPr>
                <w:rFonts w:ascii="Arial" w:eastAsia="Courier New" w:hAnsi="Arial" w:cs="Arial"/>
                <w:b/>
                <w:kern w:val="0"/>
                <w:lang w:eastAsia="ar-SA"/>
                <w14:ligatures w14:val="none"/>
              </w:rPr>
            </w:pPr>
            <w:r w:rsidRPr="00A2539A">
              <w:rPr>
                <w:rFonts w:ascii="Arial" w:eastAsia="Courier New" w:hAnsi="Arial" w:cs="Arial"/>
                <w:b/>
                <w:kern w:val="0"/>
                <w:lang w:eastAsia="ar-SA"/>
                <w14:ligatures w14:val="none"/>
              </w:rPr>
              <w:t>Betöltve</w:t>
            </w:r>
          </w:p>
        </w:tc>
      </w:tr>
      <w:tr w:rsidR="00A2539A" w:rsidRPr="00A2539A" w14:paraId="2F0CEF6A" w14:textId="77777777" w:rsidTr="00EF3388">
        <w:trPr>
          <w:trHeight w:val="165"/>
          <w:jc w:val="center"/>
        </w:trPr>
        <w:tc>
          <w:tcPr>
            <w:tcW w:w="4851" w:type="dxa"/>
            <w:tcBorders>
              <w:top w:val="single" w:sz="4" w:space="0" w:color="auto"/>
              <w:left w:val="single" w:sz="4" w:space="0" w:color="auto"/>
              <w:bottom w:val="single" w:sz="4" w:space="0" w:color="auto"/>
              <w:right w:val="single" w:sz="4" w:space="0" w:color="auto"/>
            </w:tcBorders>
            <w:shd w:val="clear" w:color="auto" w:fill="F2F2F2"/>
            <w:hideMark/>
          </w:tcPr>
          <w:p w14:paraId="66C74E33" w14:textId="77777777" w:rsidR="00A2539A" w:rsidRPr="00A2539A" w:rsidRDefault="00A2539A" w:rsidP="00A2539A">
            <w:pPr>
              <w:suppressAutoHyphens/>
              <w:spacing w:after="60" w:line="240" w:lineRule="auto"/>
              <w:ind w:left="390" w:hanging="283"/>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Jegyző</w:t>
            </w:r>
          </w:p>
        </w:tc>
        <w:tc>
          <w:tcPr>
            <w:tcW w:w="2225" w:type="dxa"/>
            <w:tcBorders>
              <w:top w:val="single" w:sz="4" w:space="0" w:color="auto"/>
              <w:left w:val="single" w:sz="4" w:space="0" w:color="auto"/>
              <w:bottom w:val="single" w:sz="4" w:space="0" w:color="auto"/>
              <w:right w:val="single" w:sz="4" w:space="0" w:color="auto"/>
            </w:tcBorders>
            <w:shd w:val="clear" w:color="auto" w:fill="F2F2F2"/>
            <w:hideMark/>
          </w:tcPr>
          <w:p w14:paraId="070FF364" w14:textId="77777777" w:rsidR="00A2539A" w:rsidRPr="00A2539A" w:rsidRDefault="00A2539A" w:rsidP="00A2539A">
            <w:pPr>
              <w:suppressAutoHyphens/>
              <w:spacing w:after="60" w:line="240" w:lineRule="auto"/>
              <w:ind w:left="107"/>
              <w:jc w:val="right"/>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1 fő</w:t>
            </w:r>
          </w:p>
        </w:tc>
        <w:tc>
          <w:tcPr>
            <w:tcW w:w="2188" w:type="dxa"/>
            <w:tcBorders>
              <w:top w:val="single" w:sz="4" w:space="0" w:color="auto"/>
              <w:left w:val="single" w:sz="4" w:space="0" w:color="auto"/>
              <w:bottom w:val="single" w:sz="4" w:space="0" w:color="auto"/>
              <w:right w:val="single" w:sz="4" w:space="0" w:color="auto"/>
            </w:tcBorders>
            <w:shd w:val="clear" w:color="auto" w:fill="F2F2F2"/>
            <w:hideMark/>
          </w:tcPr>
          <w:p w14:paraId="09F8F648"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 fő</w:t>
            </w:r>
          </w:p>
        </w:tc>
      </w:tr>
      <w:tr w:rsidR="00A2539A" w:rsidRPr="00A2539A" w14:paraId="014FE560" w14:textId="77777777" w:rsidTr="00EF3388">
        <w:trPr>
          <w:trHeight w:val="165"/>
          <w:jc w:val="center"/>
        </w:trPr>
        <w:tc>
          <w:tcPr>
            <w:tcW w:w="4851" w:type="dxa"/>
            <w:tcBorders>
              <w:top w:val="single" w:sz="4" w:space="0" w:color="auto"/>
              <w:left w:val="single" w:sz="4" w:space="0" w:color="auto"/>
              <w:bottom w:val="single" w:sz="4" w:space="0" w:color="auto"/>
              <w:right w:val="single" w:sz="4" w:space="0" w:color="auto"/>
            </w:tcBorders>
            <w:shd w:val="clear" w:color="auto" w:fill="F2F2F2"/>
            <w:hideMark/>
          </w:tcPr>
          <w:p w14:paraId="1E498562" w14:textId="77777777" w:rsidR="00A2539A" w:rsidRPr="00A2539A" w:rsidRDefault="00A2539A" w:rsidP="00A2539A">
            <w:pPr>
              <w:suppressAutoHyphens/>
              <w:spacing w:after="60" w:line="240" w:lineRule="auto"/>
              <w:ind w:left="390" w:hanging="283"/>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Aljegyző</w:t>
            </w:r>
          </w:p>
        </w:tc>
        <w:tc>
          <w:tcPr>
            <w:tcW w:w="2225" w:type="dxa"/>
            <w:tcBorders>
              <w:top w:val="single" w:sz="4" w:space="0" w:color="auto"/>
              <w:left w:val="single" w:sz="4" w:space="0" w:color="auto"/>
              <w:bottom w:val="single" w:sz="4" w:space="0" w:color="auto"/>
              <w:right w:val="single" w:sz="4" w:space="0" w:color="auto"/>
            </w:tcBorders>
            <w:shd w:val="clear" w:color="auto" w:fill="F2F2F2"/>
            <w:hideMark/>
          </w:tcPr>
          <w:p w14:paraId="058ECC35" w14:textId="77777777" w:rsidR="00A2539A" w:rsidRPr="00A2539A" w:rsidRDefault="00A2539A" w:rsidP="00A2539A">
            <w:pPr>
              <w:suppressAutoHyphens/>
              <w:spacing w:after="60" w:line="240" w:lineRule="auto"/>
              <w:ind w:left="107"/>
              <w:jc w:val="right"/>
              <w:rPr>
                <w:rFonts w:ascii="Arial" w:eastAsia="Courier New" w:hAnsi="Arial" w:cs="Arial"/>
                <w:kern w:val="0"/>
                <w:lang w:eastAsia="ar-SA"/>
                <w14:ligatures w14:val="none"/>
              </w:rPr>
            </w:pPr>
            <w:r w:rsidRPr="00A2539A">
              <w:rPr>
                <w:rFonts w:ascii="Arial" w:eastAsia="Times New Roman" w:hAnsi="Arial" w:cs="Arial"/>
                <w:kern w:val="0"/>
                <w:lang w:eastAsia="hu-HU"/>
                <w14:ligatures w14:val="none"/>
              </w:rPr>
              <w:t>1 fő</w:t>
            </w:r>
          </w:p>
        </w:tc>
        <w:tc>
          <w:tcPr>
            <w:tcW w:w="2188" w:type="dxa"/>
            <w:tcBorders>
              <w:top w:val="single" w:sz="4" w:space="0" w:color="auto"/>
              <w:left w:val="single" w:sz="4" w:space="0" w:color="auto"/>
              <w:bottom w:val="single" w:sz="4" w:space="0" w:color="auto"/>
              <w:right w:val="single" w:sz="4" w:space="0" w:color="auto"/>
            </w:tcBorders>
            <w:shd w:val="clear" w:color="auto" w:fill="F2F2F2"/>
            <w:hideMark/>
          </w:tcPr>
          <w:p w14:paraId="523CCB4B"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 fő</w:t>
            </w:r>
          </w:p>
        </w:tc>
      </w:tr>
      <w:tr w:rsidR="00A2539A" w:rsidRPr="00A2539A" w14:paraId="4490BD57" w14:textId="77777777" w:rsidTr="00EF3388">
        <w:trPr>
          <w:trHeight w:val="363"/>
          <w:jc w:val="center"/>
        </w:trPr>
        <w:tc>
          <w:tcPr>
            <w:tcW w:w="4851" w:type="dxa"/>
            <w:tcBorders>
              <w:top w:val="single" w:sz="4" w:space="0" w:color="auto"/>
              <w:left w:val="single" w:sz="4" w:space="0" w:color="auto"/>
              <w:bottom w:val="single" w:sz="4" w:space="0" w:color="auto"/>
              <w:right w:val="single" w:sz="4" w:space="0" w:color="auto"/>
            </w:tcBorders>
            <w:hideMark/>
          </w:tcPr>
          <w:p w14:paraId="711F4147" w14:textId="77777777" w:rsidR="00A2539A" w:rsidRPr="00A2539A" w:rsidRDefault="00A2539A" w:rsidP="00A2539A">
            <w:pPr>
              <w:suppressAutoHyphens/>
              <w:spacing w:after="60" w:line="240" w:lineRule="auto"/>
              <w:ind w:left="390" w:hanging="283"/>
              <w:rPr>
                <w:rFonts w:ascii="Arial" w:eastAsia="Courier New" w:hAnsi="Arial" w:cs="Arial"/>
                <w:kern w:val="0"/>
                <w:lang w:eastAsia="ar-SA"/>
                <w14:ligatures w14:val="none"/>
              </w:rPr>
            </w:pPr>
            <w:r w:rsidRPr="00A2539A">
              <w:rPr>
                <w:rFonts w:ascii="Arial" w:eastAsia="Times New Roman" w:hAnsi="Arial" w:cs="Arial"/>
                <w:kern w:val="0"/>
                <w:lang w:eastAsia="ar-SA"/>
                <w14:ligatures w14:val="none"/>
              </w:rPr>
              <w:t>Városfejlesztési és Városüzemeltetési Iroda</w:t>
            </w:r>
            <w:r w:rsidRPr="00A2539A">
              <w:rPr>
                <w:rFonts w:ascii="Arial" w:eastAsia="Courier New" w:hAnsi="Arial" w:cs="Arial"/>
                <w:kern w:val="0"/>
                <w:lang w:eastAsia="ar-SA"/>
                <w14:ligatures w14:val="none"/>
              </w:rPr>
              <w:t xml:space="preserve"> </w:t>
            </w:r>
          </w:p>
          <w:p w14:paraId="571843D8" w14:textId="77777777" w:rsidR="00A2539A" w:rsidRPr="00A2539A" w:rsidRDefault="00A2539A" w:rsidP="00A2539A">
            <w:pPr>
              <w:suppressAutoHyphens/>
              <w:spacing w:after="60" w:line="240" w:lineRule="auto"/>
              <w:ind w:left="390" w:hanging="283"/>
              <w:rPr>
                <w:rFonts w:ascii="Arial" w:eastAsia="Times New Roman" w:hAnsi="Arial" w:cs="Arial"/>
                <w:kern w:val="0"/>
                <w:lang w:eastAsia="ar-SA"/>
                <w14:ligatures w14:val="none"/>
              </w:rPr>
            </w:pPr>
            <w:r w:rsidRPr="00A2539A">
              <w:rPr>
                <w:rFonts w:ascii="Arial" w:eastAsia="Courier New" w:hAnsi="Arial" w:cs="Arial"/>
                <w:kern w:val="0"/>
                <w:lang w:eastAsia="ar-SA"/>
                <w14:ligatures w14:val="none"/>
              </w:rPr>
              <w:t>vezetését a jegyző látja el</w:t>
            </w:r>
          </w:p>
        </w:tc>
        <w:tc>
          <w:tcPr>
            <w:tcW w:w="2225" w:type="dxa"/>
            <w:tcBorders>
              <w:top w:val="single" w:sz="4" w:space="0" w:color="auto"/>
              <w:left w:val="single" w:sz="4" w:space="0" w:color="auto"/>
              <w:bottom w:val="single" w:sz="4" w:space="0" w:color="auto"/>
              <w:right w:val="single" w:sz="4" w:space="0" w:color="auto"/>
            </w:tcBorders>
            <w:hideMark/>
          </w:tcPr>
          <w:p w14:paraId="58EF8F02" w14:textId="77777777" w:rsidR="00A2539A" w:rsidRPr="00A2539A" w:rsidRDefault="00A2539A" w:rsidP="00A2539A">
            <w:pPr>
              <w:suppressAutoHyphens/>
              <w:spacing w:after="60" w:line="240" w:lineRule="auto"/>
              <w:ind w:left="107"/>
              <w:jc w:val="right"/>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5 fő</w:t>
            </w:r>
          </w:p>
        </w:tc>
        <w:tc>
          <w:tcPr>
            <w:tcW w:w="2188" w:type="dxa"/>
            <w:tcBorders>
              <w:top w:val="single" w:sz="4" w:space="0" w:color="auto"/>
              <w:left w:val="single" w:sz="4" w:space="0" w:color="auto"/>
              <w:bottom w:val="single" w:sz="4" w:space="0" w:color="auto"/>
              <w:right w:val="single" w:sz="4" w:space="0" w:color="auto"/>
            </w:tcBorders>
            <w:hideMark/>
          </w:tcPr>
          <w:p w14:paraId="794E1BE3"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5 fő</w:t>
            </w:r>
          </w:p>
        </w:tc>
      </w:tr>
      <w:tr w:rsidR="00A2539A" w:rsidRPr="00A2539A" w14:paraId="3BB5536F" w14:textId="77777777" w:rsidTr="00EF3388">
        <w:trPr>
          <w:trHeight w:val="363"/>
          <w:jc w:val="center"/>
        </w:trPr>
        <w:tc>
          <w:tcPr>
            <w:tcW w:w="4851" w:type="dxa"/>
            <w:tcBorders>
              <w:top w:val="single" w:sz="4" w:space="0" w:color="auto"/>
              <w:left w:val="single" w:sz="4" w:space="0" w:color="auto"/>
              <w:bottom w:val="single" w:sz="4" w:space="0" w:color="auto"/>
              <w:right w:val="single" w:sz="4" w:space="0" w:color="auto"/>
            </w:tcBorders>
            <w:hideMark/>
          </w:tcPr>
          <w:p w14:paraId="7FBC7F67" w14:textId="77777777" w:rsidR="00A2539A" w:rsidRPr="00A2539A" w:rsidRDefault="00A2539A" w:rsidP="00A2539A">
            <w:pPr>
              <w:suppressAutoHyphens/>
              <w:spacing w:after="60" w:line="240" w:lineRule="auto"/>
              <w:ind w:left="390" w:hanging="283"/>
              <w:rPr>
                <w:rFonts w:ascii="Arial" w:eastAsia="Courier New" w:hAnsi="Arial" w:cs="Arial"/>
                <w:kern w:val="0"/>
                <w:lang w:eastAsia="ar-SA"/>
                <w14:ligatures w14:val="none"/>
              </w:rPr>
            </w:pPr>
            <w:r w:rsidRPr="00A2539A">
              <w:rPr>
                <w:rFonts w:ascii="Arial" w:eastAsia="Times New Roman" w:hAnsi="Arial" w:cs="Arial"/>
                <w:kern w:val="0"/>
                <w:lang w:eastAsia="ar-SA"/>
                <w14:ligatures w14:val="none"/>
              </w:rPr>
              <w:t>Igazgatási Iroda</w:t>
            </w:r>
            <w:r w:rsidRPr="00A2539A">
              <w:rPr>
                <w:rFonts w:ascii="Arial" w:eastAsia="Courier New" w:hAnsi="Arial" w:cs="Arial"/>
                <w:kern w:val="0"/>
                <w:lang w:eastAsia="ar-SA"/>
                <w14:ligatures w14:val="none"/>
              </w:rPr>
              <w:t xml:space="preserve"> </w:t>
            </w:r>
          </w:p>
          <w:p w14:paraId="7D709996" w14:textId="77777777" w:rsidR="00A2539A" w:rsidRPr="00A2539A" w:rsidRDefault="00A2539A" w:rsidP="00A2539A">
            <w:pPr>
              <w:suppressAutoHyphens/>
              <w:spacing w:after="60" w:line="240" w:lineRule="auto"/>
              <w:ind w:left="390" w:hanging="283"/>
              <w:rPr>
                <w:rFonts w:ascii="Arial" w:eastAsia="Times New Roman" w:hAnsi="Arial" w:cs="Arial"/>
                <w:kern w:val="0"/>
                <w:lang w:eastAsia="ar-SA"/>
                <w14:ligatures w14:val="none"/>
              </w:rPr>
            </w:pPr>
            <w:r w:rsidRPr="00A2539A">
              <w:rPr>
                <w:rFonts w:ascii="Arial" w:eastAsia="Courier New" w:hAnsi="Arial" w:cs="Arial"/>
                <w:kern w:val="0"/>
                <w:lang w:eastAsia="ar-SA"/>
                <w14:ligatures w14:val="none"/>
              </w:rPr>
              <w:t>vezetését az aljegyző látja el</w:t>
            </w:r>
          </w:p>
        </w:tc>
        <w:tc>
          <w:tcPr>
            <w:tcW w:w="2225" w:type="dxa"/>
            <w:tcBorders>
              <w:top w:val="single" w:sz="4" w:space="0" w:color="auto"/>
              <w:left w:val="single" w:sz="4" w:space="0" w:color="auto"/>
              <w:bottom w:val="single" w:sz="4" w:space="0" w:color="auto"/>
              <w:right w:val="single" w:sz="4" w:space="0" w:color="auto"/>
            </w:tcBorders>
            <w:hideMark/>
          </w:tcPr>
          <w:p w14:paraId="63C10368" w14:textId="77777777" w:rsidR="00A2539A" w:rsidRPr="00A2539A" w:rsidRDefault="00A2539A" w:rsidP="00A2539A">
            <w:pPr>
              <w:suppressAutoHyphens/>
              <w:spacing w:after="60" w:line="240" w:lineRule="auto"/>
              <w:ind w:left="107"/>
              <w:jc w:val="right"/>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9 fő</w:t>
            </w:r>
          </w:p>
        </w:tc>
        <w:tc>
          <w:tcPr>
            <w:tcW w:w="2188" w:type="dxa"/>
            <w:tcBorders>
              <w:top w:val="single" w:sz="4" w:space="0" w:color="auto"/>
              <w:left w:val="single" w:sz="4" w:space="0" w:color="auto"/>
              <w:bottom w:val="single" w:sz="4" w:space="0" w:color="auto"/>
              <w:right w:val="single" w:sz="4" w:space="0" w:color="auto"/>
            </w:tcBorders>
            <w:hideMark/>
          </w:tcPr>
          <w:p w14:paraId="7EAC869E"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8 fő</w:t>
            </w:r>
          </w:p>
        </w:tc>
      </w:tr>
      <w:tr w:rsidR="00A2539A" w:rsidRPr="00A2539A" w14:paraId="69EA2383" w14:textId="77777777" w:rsidTr="00EF3388">
        <w:trPr>
          <w:trHeight w:val="468"/>
          <w:jc w:val="center"/>
        </w:trPr>
        <w:tc>
          <w:tcPr>
            <w:tcW w:w="4851" w:type="dxa"/>
            <w:tcBorders>
              <w:top w:val="single" w:sz="4" w:space="0" w:color="auto"/>
              <w:left w:val="single" w:sz="4" w:space="0" w:color="auto"/>
              <w:bottom w:val="single" w:sz="4" w:space="0" w:color="auto"/>
              <w:right w:val="single" w:sz="4" w:space="0" w:color="auto"/>
            </w:tcBorders>
            <w:hideMark/>
          </w:tcPr>
          <w:p w14:paraId="364EA2DD" w14:textId="77777777" w:rsidR="00A2539A" w:rsidRPr="00A2539A" w:rsidRDefault="00A2539A" w:rsidP="00A2539A">
            <w:pPr>
              <w:suppressAutoHyphens/>
              <w:spacing w:after="60" w:line="240" w:lineRule="auto"/>
              <w:ind w:left="390" w:hanging="283"/>
              <w:rPr>
                <w:rFonts w:ascii="Arial" w:eastAsia="Courier New" w:hAnsi="Arial" w:cs="Arial"/>
                <w:kern w:val="0"/>
                <w:lang w:eastAsia="ar-SA"/>
                <w14:ligatures w14:val="none"/>
              </w:rPr>
            </w:pPr>
            <w:r w:rsidRPr="00A2539A">
              <w:rPr>
                <w:rFonts w:ascii="Arial" w:eastAsia="Courier New" w:hAnsi="Arial" w:cs="Arial"/>
                <w:kern w:val="0"/>
                <w:lang w:eastAsia="ar-SA"/>
                <w14:ligatures w14:val="none"/>
              </w:rPr>
              <w:t>Pénzügyi Iroda</w:t>
            </w:r>
          </w:p>
          <w:p w14:paraId="01CAD473" w14:textId="77777777" w:rsidR="00A2539A" w:rsidRPr="00A2539A" w:rsidRDefault="00A2539A" w:rsidP="00A2539A">
            <w:pPr>
              <w:suppressAutoHyphens/>
              <w:spacing w:after="60" w:line="240" w:lineRule="auto"/>
              <w:ind w:left="390" w:hanging="283"/>
              <w:rPr>
                <w:rFonts w:ascii="Arial" w:eastAsia="Times New Roman" w:hAnsi="Arial" w:cs="Arial"/>
                <w:kern w:val="0"/>
                <w:lang w:eastAsia="ar-SA"/>
                <w14:ligatures w14:val="none"/>
              </w:rPr>
            </w:pPr>
            <w:r w:rsidRPr="00A2539A">
              <w:rPr>
                <w:rFonts w:ascii="Arial" w:eastAsia="Courier New" w:hAnsi="Arial" w:cs="Arial"/>
                <w:kern w:val="0"/>
                <w:lang w:eastAsia="ar-SA"/>
                <w14:ligatures w14:val="none"/>
              </w:rPr>
              <w:t>vezetését az irodavezető látja el</w:t>
            </w:r>
          </w:p>
        </w:tc>
        <w:tc>
          <w:tcPr>
            <w:tcW w:w="2225" w:type="dxa"/>
            <w:tcBorders>
              <w:top w:val="single" w:sz="4" w:space="0" w:color="auto"/>
              <w:left w:val="single" w:sz="4" w:space="0" w:color="auto"/>
              <w:bottom w:val="single" w:sz="4" w:space="0" w:color="auto"/>
              <w:right w:val="single" w:sz="4" w:space="0" w:color="auto"/>
            </w:tcBorders>
            <w:hideMark/>
          </w:tcPr>
          <w:p w14:paraId="5D450349" w14:textId="77777777" w:rsidR="00A2539A" w:rsidRPr="00A2539A" w:rsidRDefault="00A2539A" w:rsidP="00A2539A">
            <w:pPr>
              <w:suppressAutoHyphens/>
              <w:spacing w:after="60" w:line="240" w:lineRule="auto"/>
              <w:ind w:left="107"/>
              <w:jc w:val="right"/>
              <w:rPr>
                <w:rFonts w:ascii="Arial" w:eastAsia="Courier New" w:hAnsi="Arial" w:cs="Arial"/>
                <w:kern w:val="0"/>
                <w:lang w:eastAsia="ar-SA"/>
                <w14:ligatures w14:val="none"/>
              </w:rPr>
            </w:pPr>
            <w:r w:rsidRPr="00A2539A">
              <w:rPr>
                <w:rFonts w:ascii="Arial" w:eastAsia="Times New Roman" w:hAnsi="Arial" w:cs="Arial"/>
                <w:kern w:val="0"/>
                <w:lang w:eastAsia="hu-HU"/>
                <w14:ligatures w14:val="none"/>
              </w:rPr>
              <w:t>11 fő</w:t>
            </w:r>
          </w:p>
        </w:tc>
        <w:tc>
          <w:tcPr>
            <w:tcW w:w="2188" w:type="dxa"/>
            <w:tcBorders>
              <w:top w:val="single" w:sz="4" w:space="0" w:color="auto"/>
              <w:left w:val="single" w:sz="4" w:space="0" w:color="auto"/>
              <w:bottom w:val="single" w:sz="4" w:space="0" w:color="auto"/>
              <w:right w:val="single" w:sz="4" w:space="0" w:color="auto"/>
            </w:tcBorders>
            <w:hideMark/>
          </w:tcPr>
          <w:p w14:paraId="3B9BFA9D"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8 fő</w:t>
            </w:r>
          </w:p>
        </w:tc>
      </w:tr>
      <w:tr w:rsidR="00A2539A" w:rsidRPr="00A2539A" w14:paraId="62E8DA6E" w14:textId="77777777" w:rsidTr="00EF3388">
        <w:trPr>
          <w:trHeight w:val="418"/>
          <w:jc w:val="center"/>
        </w:trPr>
        <w:tc>
          <w:tcPr>
            <w:tcW w:w="4851" w:type="dxa"/>
            <w:tcBorders>
              <w:top w:val="single" w:sz="4" w:space="0" w:color="auto"/>
              <w:left w:val="single" w:sz="4" w:space="0" w:color="auto"/>
              <w:bottom w:val="single" w:sz="4" w:space="0" w:color="auto"/>
              <w:right w:val="single" w:sz="4" w:space="0" w:color="auto"/>
            </w:tcBorders>
          </w:tcPr>
          <w:p w14:paraId="5661478F" w14:textId="77777777" w:rsidR="00A2539A" w:rsidRPr="00A2539A" w:rsidRDefault="00A2539A" w:rsidP="00A2539A">
            <w:pPr>
              <w:suppressAutoHyphens/>
              <w:spacing w:after="60" w:line="240" w:lineRule="auto"/>
              <w:ind w:left="390" w:hanging="283"/>
              <w:rPr>
                <w:rFonts w:ascii="Arial" w:eastAsia="Courier New" w:hAnsi="Arial" w:cs="Arial"/>
                <w:kern w:val="0"/>
                <w:lang w:eastAsia="ar-SA"/>
                <w14:ligatures w14:val="none"/>
              </w:rPr>
            </w:pPr>
            <w:r w:rsidRPr="00A2539A">
              <w:rPr>
                <w:rFonts w:ascii="Arial" w:eastAsia="Courier New" w:hAnsi="Arial" w:cs="Arial"/>
                <w:kern w:val="0"/>
                <w:lang w:eastAsia="ar-SA"/>
                <w14:ligatures w14:val="none"/>
              </w:rPr>
              <w:t>Fülöpházi kirendeltség</w:t>
            </w:r>
          </w:p>
          <w:p w14:paraId="6D031329" w14:textId="77777777" w:rsidR="00A2539A" w:rsidRPr="00A2539A" w:rsidRDefault="00A2539A" w:rsidP="00A2539A">
            <w:pPr>
              <w:suppressAutoHyphens/>
              <w:spacing w:after="60" w:line="240" w:lineRule="auto"/>
              <w:ind w:left="390" w:hanging="283"/>
              <w:rPr>
                <w:rFonts w:ascii="Arial" w:eastAsia="Courier New" w:hAnsi="Arial" w:cs="Arial"/>
                <w:kern w:val="0"/>
                <w:lang w:eastAsia="ar-SA"/>
                <w14:ligatures w14:val="none"/>
              </w:rPr>
            </w:pPr>
          </w:p>
        </w:tc>
        <w:tc>
          <w:tcPr>
            <w:tcW w:w="2225" w:type="dxa"/>
            <w:tcBorders>
              <w:top w:val="single" w:sz="4" w:space="0" w:color="auto"/>
              <w:left w:val="single" w:sz="4" w:space="0" w:color="auto"/>
              <w:bottom w:val="single" w:sz="4" w:space="0" w:color="auto"/>
              <w:right w:val="single" w:sz="4" w:space="0" w:color="auto"/>
            </w:tcBorders>
            <w:hideMark/>
          </w:tcPr>
          <w:p w14:paraId="2A030069" w14:textId="77777777" w:rsidR="00A2539A" w:rsidRPr="00A2539A" w:rsidRDefault="00A2539A" w:rsidP="00A2539A">
            <w:pPr>
              <w:suppressAutoHyphens/>
              <w:spacing w:after="60" w:line="240" w:lineRule="auto"/>
              <w:ind w:left="107"/>
              <w:jc w:val="right"/>
              <w:rPr>
                <w:rFonts w:ascii="Arial" w:eastAsia="Courier New" w:hAnsi="Arial" w:cs="Arial"/>
                <w:kern w:val="0"/>
                <w:lang w:eastAsia="ar-SA"/>
                <w14:ligatures w14:val="none"/>
              </w:rPr>
            </w:pPr>
            <w:r w:rsidRPr="00A2539A">
              <w:rPr>
                <w:rFonts w:ascii="Arial" w:eastAsia="Times New Roman" w:hAnsi="Arial" w:cs="Arial"/>
                <w:kern w:val="0"/>
                <w:lang w:eastAsia="hu-HU"/>
                <w14:ligatures w14:val="none"/>
              </w:rPr>
              <w:t>2 fő</w:t>
            </w:r>
          </w:p>
        </w:tc>
        <w:tc>
          <w:tcPr>
            <w:tcW w:w="2188" w:type="dxa"/>
            <w:tcBorders>
              <w:top w:val="single" w:sz="4" w:space="0" w:color="auto"/>
              <w:left w:val="single" w:sz="4" w:space="0" w:color="auto"/>
              <w:bottom w:val="single" w:sz="4" w:space="0" w:color="auto"/>
              <w:right w:val="single" w:sz="4" w:space="0" w:color="auto"/>
            </w:tcBorders>
            <w:hideMark/>
          </w:tcPr>
          <w:p w14:paraId="50338101"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2 fő</w:t>
            </w:r>
          </w:p>
        </w:tc>
      </w:tr>
      <w:tr w:rsidR="00A2539A" w:rsidRPr="00A2539A" w14:paraId="3CB1B180" w14:textId="77777777" w:rsidTr="00EF3388">
        <w:trPr>
          <w:trHeight w:val="397"/>
          <w:jc w:val="center"/>
        </w:trPr>
        <w:tc>
          <w:tcPr>
            <w:tcW w:w="4851" w:type="dxa"/>
            <w:tcBorders>
              <w:top w:val="single" w:sz="4" w:space="0" w:color="auto"/>
              <w:left w:val="single" w:sz="4" w:space="0" w:color="auto"/>
              <w:bottom w:val="single" w:sz="4" w:space="0" w:color="auto"/>
              <w:right w:val="single" w:sz="4" w:space="0" w:color="auto"/>
            </w:tcBorders>
            <w:hideMark/>
          </w:tcPr>
          <w:p w14:paraId="1A108A5A" w14:textId="77777777" w:rsidR="00A2539A" w:rsidRPr="00A2539A" w:rsidRDefault="00A2539A" w:rsidP="00A2539A">
            <w:pPr>
              <w:suppressAutoHyphens/>
              <w:spacing w:after="60" w:line="240" w:lineRule="auto"/>
              <w:ind w:left="172" w:hanging="65"/>
              <w:jc w:val="both"/>
              <w:rPr>
                <w:rFonts w:ascii="Arial" w:eastAsia="Courier New" w:hAnsi="Arial" w:cs="Arial"/>
                <w:kern w:val="0"/>
                <w:lang w:eastAsia="ar-SA"/>
                <w14:ligatures w14:val="none"/>
              </w:rPr>
            </w:pPr>
            <w:r w:rsidRPr="00A2539A">
              <w:rPr>
                <w:rFonts w:ascii="Arial" w:eastAsia="Courier New" w:hAnsi="Arial" w:cs="Arial"/>
                <w:kern w:val="0"/>
                <w:lang w:eastAsia="ar-SA"/>
                <w14:ligatures w14:val="none"/>
              </w:rPr>
              <w:t>Intézményfenntartó iroda konyha telephellyel együtt, vezetését a pénzügyi irodavezető látja el</w:t>
            </w:r>
          </w:p>
        </w:tc>
        <w:tc>
          <w:tcPr>
            <w:tcW w:w="2225" w:type="dxa"/>
            <w:tcBorders>
              <w:top w:val="single" w:sz="4" w:space="0" w:color="auto"/>
              <w:left w:val="single" w:sz="4" w:space="0" w:color="auto"/>
              <w:bottom w:val="single" w:sz="4" w:space="0" w:color="auto"/>
              <w:right w:val="single" w:sz="4" w:space="0" w:color="auto"/>
            </w:tcBorders>
            <w:hideMark/>
          </w:tcPr>
          <w:p w14:paraId="079850C0" w14:textId="77777777" w:rsidR="00A2539A" w:rsidRPr="00A2539A" w:rsidRDefault="00A2539A" w:rsidP="00A2539A">
            <w:pPr>
              <w:suppressAutoHyphens/>
              <w:spacing w:after="60" w:line="240" w:lineRule="auto"/>
              <w:ind w:left="390" w:hanging="283"/>
              <w:jc w:val="right"/>
              <w:rPr>
                <w:rFonts w:ascii="Arial" w:eastAsia="Courier New" w:hAnsi="Arial" w:cs="Arial"/>
                <w:kern w:val="0"/>
                <w:lang w:eastAsia="ar-SA"/>
                <w14:ligatures w14:val="none"/>
              </w:rPr>
            </w:pPr>
            <w:r w:rsidRPr="00A2539A">
              <w:rPr>
                <w:rFonts w:ascii="Arial" w:eastAsia="Times New Roman" w:hAnsi="Arial" w:cs="Arial"/>
                <w:kern w:val="0"/>
                <w:lang w:eastAsia="hu-HU"/>
                <w14:ligatures w14:val="none"/>
              </w:rPr>
              <w:t>18,5 fő</w:t>
            </w:r>
          </w:p>
        </w:tc>
        <w:tc>
          <w:tcPr>
            <w:tcW w:w="2188" w:type="dxa"/>
            <w:tcBorders>
              <w:top w:val="single" w:sz="4" w:space="0" w:color="auto"/>
              <w:left w:val="single" w:sz="4" w:space="0" w:color="auto"/>
              <w:bottom w:val="single" w:sz="4" w:space="0" w:color="auto"/>
              <w:right w:val="single" w:sz="4" w:space="0" w:color="auto"/>
            </w:tcBorders>
            <w:hideMark/>
          </w:tcPr>
          <w:p w14:paraId="795E961C" w14:textId="77777777" w:rsidR="00A2539A" w:rsidRPr="00A2539A" w:rsidRDefault="00A2539A" w:rsidP="00A2539A">
            <w:pPr>
              <w:suppressAutoHyphens/>
              <w:spacing w:after="0" w:line="240" w:lineRule="auto"/>
              <w:jc w:val="right"/>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18,5 fő</w:t>
            </w:r>
          </w:p>
        </w:tc>
      </w:tr>
      <w:tr w:rsidR="00A2539A" w:rsidRPr="00A2539A" w14:paraId="51612C03" w14:textId="77777777" w:rsidTr="00EF3388">
        <w:trPr>
          <w:trHeight w:val="453"/>
          <w:jc w:val="center"/>
        </w:trPr>
        <w:tc>
          <w:tcPr>
            <w:tcW w:w="4851" w:type="dxa"/>
            <w:tcBorders>
              <w:top w:val="single" w:sz="4" w:space="0" w:color="auto"/>
              <w:left w:val="single" w:sz="4" w:space="0" w:color="auto"/>
              <w:bottom w:val="single" w:sz="4" w:space="0" w:color="auto"/>
              <w:right w:val="single" w:sz="4" w:space="0" w:color="auto"/>
            </w:tcBorders>
            <w:hideMark/>
          </w:tcPr>
          <w:p w14:paraId="07F342C3" w14:textId="77777777" w:rsidR="00A2539A" w:rsidRPr="00A2539A" w:rsidRDefault="00A2539A" w:rsidP="00A2539A">
            <w:pPr>
              <w:suppressAutoHyphens/>
              <w:spacing w:after="60" w:line="240" w:lineRule="auto"/>
              <w:ind w:left="390" w:hanging="283"/>
              <w:rPr>
                <w:rFonts w:ascii="Arial" w:eastAsia="Courier New" w:hAnsi="Arial" w:cs="Arial"/>
                <w:b/>
                <w:kern w:val="0"/>
                <w:u w:val="single"/>
                <w:lang w:eastAsia="ar-SA"/>
                <w14:ligatures w14:val="none"/>
              </w:rPr>
            </w:pPr>
            <w:r w:rsidRPr="00A2539A">
              <w:rPr>
                <w:rFonts w:ascii="Arial" w:eastAsia="Courier New" w:hAnsi="Arial" w:cs="Arial"/>
                <w:b/>
                <w:kern w:val="0"/>
                <w:u w:val="single"/>
                <w:lang w:eastAsia="ar-SA"/>
                <w14:ligatures w14:val="none"/>
              </w:rPr>
              <w:t>Összesen</w:t>
            </w:r>
          </w:p>
        </w:tc>
        <w:tc>
          <w:tcPr>
            <w:tcW w:w="2225" w:type="dxa"/>
            <w:tcBorders>
              <w:top w:val="single" w:sz="4" w:space="0" w:color="auto"/>
              <w:left w:val="single" w:sz="4" w:space="0" w:color="auto"/>
              <w:bottom w:val="single" w:sz="4" w:space="0" w:color="auto"/>
              <w:right w:val="single" w:sz="4" w:space="0" w:color="auto"/>
            </w:tcBorders>
            <w:hideMark/>
          </w:tcPr>
          <w:p w14:paraId="1A54DC5A" w14:textId="77777777" w:rsidR="00A2539A" w:rsidRPr="00A2539A" w:rsidRDefault="00A2539A" w:rsidP="00A2539A">
            <w:pPr>
              <w:suppressAutoHyphens/>
              <w:spacing w:after="60" w:line="240" w:lineRule="auto"/>
              <w:ind w:left="390" w:hanging="283"/>
              <w:jc w:val="right"/>
              <w:rPr>
                <w:rFonts w:ascii="Arial" w:eastAsia="Courier New" w:hAnsi="Arial" w:cs="Arial"/>
                <w:b/>
                <w:bCs/>
                <w:kern w:val="0"/>
                <w:lang w:eastAsia="ar-SA"/>
                <w14:ligatures w14:val="none"/>
              </w:rPr>
            </w:pPr>
            <w:r w:rsidRPr="00A2539A">
              <w:rPr>
                <w:rFonts w:ascii="Arial" w:eastAsia="Times New Roman" w:hAnsi="Arial" w:cs="Arial"/>
                <w:b/>
                <w:bCs/>
                <w:kern w:val="0"/>
                <w:lang w:eastAsia="hu-HU"/>
                <w14:ligatures w14:val="none"/>
              </w:rPr>
              <w:t>47,5 fő</w:t>
            </w:r>
          </w:p>
        </w:tc>
        <w:tc>
          <w:tcPr>
            <w:tcW w:w="2188" w:type="dxa"/>
            <w:tcBorders>
              <w:top w:val="single" w:sz="4" w:space="0" w:color="auto"/>
              <w:left w:val="single" w:sz="4" w:space="0" w:color="auto"/>
              <w:bottom w:val="single" w:sz="4" w:space="0" w:color="auto"/>
              <w:right w:val="single" w:sz="4" w:space="0" w:color="auto"/>
            </w:tcBorders>
            <w:hideMark/>
          </w:tcPr>
          <w:p w14:paraId="4496344C" w14:textId="77777777" w:rsidR="00A2539A" w:rsidRPr="00A2539A" w:rsidRDefault="00A2539A" w:rsidP="00A2539A">
            <w:pPr>
              <w:suppressAutoHyphens/>
              <w:spacing w:after="60" w:line="240" w:lineRule="auto"/>
              <w:ind w:left="390" w:hanging="283"/>
              <w:jc w:val="right"/>
              <w:rPr>
                <w:rFonts w:ascii="Arial" w:eastAsia="Courier New" w:hAnsi="Arial" w:cs="Arial"/>
                <w:b/>
                <w:bCs/>
                <w:kern w:val="0"/>
                <w:lang w:eastAsia="ar-SA"/>
                <w14:ligatures w14:val="none"/>
              </w:rPr>
            </w:pPr>
            <w:r w:rsidRPr="00A2539A">
              <w:rPr>
                <w:rFonts w:ascii="Arial" w:eastAsia="Courier New" w:hAnsi="Arial" w:cs="Arial"/>
                <w:b/>
                <w:bCs/>
                <w:kern w:val="0"/>
                <w:lang w:eastAsia="ar-SA"/>
                <w14:ligatures w14:val="none"/>
              </w:rPr>
              <w:t>43.5 fő</w:t>
            </w:r>
          </w:p>
        </w:tc>
      </w:tr>
    </w:tbl>
    <w:p w14:paraId="17E25838"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615F09C0"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1605E770" w14:textId="77777777" w:rsidR="00A2539A" w:rsidRPr="00A2539A" w:rsidRDefault="00A2539A" w:rsidP="00A2539A">
      <w:pPr>
        <w:spacing w:after="0" w:line="240" w:lineRule="auto"/>
        <w:jc w:val="both"/>
        <w:rPr>
          <w:rFonts w:ascii="Arial" w:eastAsia="Times New Roman" w:hAnsi="Arial" w:cs="Arial"/>
          <w:b/>
          <w:bCs/>
          <w:kern w:val="0"/>
          <w:lang w:eastAsia="ar-SA"/>
          <w14:ligatures w14:val="none"/>
        </w:rPr>
      </w:pPr>
      <w:r w:rsidRPr="00A2539A">
        <w:rPr>
          <w:rFonts w:ascii="Arial" w:eastAsia="Times New Roman" w:hAnsi="Arial" w:cs="Arial"/>
          <w:kern w:val="0"/>
          <w:lang w:eastAsia="ar-SA"/>
          <w14:ligatures w14:val="none"/>
        </w:rPr>
        <w:t xml:space="preserve">A hivatal fenntartásával kapcsolatos szabályokat részletesen szabályozza a két település által jóváhagyott megállapodás. A hivatal humánerőforrás gazdálkodását költségvetési oldalról </w:t>
      </w:r>
      <w:r w:rsidRPr="00A2539A">
        <w:rPr>
          <w:rFonts w:ascii="Arial" w:eastAsia="Times New Roman" w:hAnsi="Arial" w:cs="Arial"/>
          <w:kern w:val="0"/>
          <w:lang w:eastAsia="ar-SA"/>
          <w14:ligatures w14:val="none"/>
        </w:rPr>
        <w:lastRenderedPageBreak/>
        <w:t xml:space="preserve">meghatározza a költségvetési törvény, ugyanis az Állam által finanszírozott létszámot Fülöpházával együtt </w:t>
      </w:r>
      <w:r w:rsidRPr="00A2539A">
        <w:rPr>
          <w:rFonts w:ascii="Arial" w:eastAsia="Times New Roman" w:hAnsi="Arial" w:cs="Arial"/>
          <w:kern w:val="0"/>
          <w:lang w:eastAsia="hu-HU"/>
          <w14:ligatures w14:val="none"/>
        </w:rPr>
        <w:t xml:space="preserve">22,84 </w:t>
      </w:r>
      <w:r w:rsidRPr="00A2539A">
        <w:rPr>
          <w:rFonts w:ascii="Arial" w:eastAsia="Times New Roman" w:hAnsi="Arial" w:cs="Arial"/>
          <w:kern w:val="0"/>
          <w:lang w:eastAsia="ar-SA"/>
          <w14:ligatures w14:val="none"/>
        </w:rPr>
        <w:t>főben határozta meg, a jóváhagyott, foglalkoztatotti köztisztviselői létszám: 26 fő.</w:t>
      </w:r>
    </w:p>
    <w:p w14:paraId="7B8C819C"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58553A47"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táblázat a Hivatalban foglalkoztatottak életkor szerinti megoszlását tartalmazza korcsoportos bontásban szervezeti egységenként 2023. december 31. napi állapotnak megfelelően:</w:t>
      </w:r>
    </w:p>
    <w:p w14:paraId="58A99254"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tbl>
      <w:tblPr>
        <w:tblW w:w="0" w:type="auto"/>
        <w:tblInd w:w="637" w:type="dxa"/>
        <w:tblLayout w:type="fixed"/>
        <w:tblCellMar>
          <w:left w:w="70" w:type="dxa"/>
          <w:right w:w="70" w:type="dxa"/>
        </w:tblCellMar>
        <w:tblLook w:val="04A0" w:firstRow="1" w:lastRow="0" w:firstColumn="1" w:lastColumn="0" w:noHBand="0" w:noVBand="1"/>
      </w:tblPr>
      <w:tblGrid>
        <w:gridCol w:w="2268"/>
        <w:gridCol w:w="992"/>
        <w:gridCol w:w="993"/>
        <w:gridCol w:w="1071"/>
        <w:gridCol w:w="1245"/>
        <w:gridCol w:w="1561"/>
      </w:tblGrid>
      <w:tr w:rsidR="00A2539A" w:rsidRPr="00A2539A" w14:paraId="3C93D664" w14:textId="77777777" w:rsidTr="00EF3388">
        <w:trPr>
          <w:cantSplit/>
        </w:trPr>
        <w:tc>
          <w:tcPr>
            <w:tcW w:w="2268" w:type="dxa"/>
            <w:tcBorders>
              <w:top w:val="single" w:sz="4" w:space="0" w:color="000000"/>
              <w:left w:val="single" w:sz="4" w:space="0" w:color="000000"/>
              <w:bottom w:val="single" w:sz="4" w:space="0" w:color="000000"/>
              <w:right w:val="nil"/>
            </w:tcBorders>
            <w:shd w:val="clear" w:color="auto" w:fill="D9D9D9"/>
            <w:vAlign w:val="center"/>
            <w:hideMark/>
          </w:tcPr>
          <w:p w14:paraId="7C5F86DD" w14:textId="77777777" w:rsidR="00A2539A" w:rsidRPr="00A2539A" w:rsidRDefault="00A2539A" w:rsidP="00A2539A">
            <w:pPr>
              <w:suppressAutoHyphens/>
              <w:snapToGrid w:val="0"/>
              <w:spacing w:after="0" w:line="240"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Osztály</w:t>
            </w:r>
          </w:p>
        </w:tc>
        <w:tc>
          <w:tcPr>
            <w:tcW w:w="992" w:type="dxa"/>
            <w:tcBorders>
              <w:top w:val="single" w:sz="4" w:space="0" w:color="000000"/>
              <w:left w:val="single" w:sz="4" w:space="0" w:color="000000"/>
              <w:bottom w:val="single" w:sz="4" w:space="0" w:color="000000"/>
              <w:right w:val="nil"/>
            </w:tcBorders>
            <w:shd w:val="clear" w:color="auto" w:fill="D9D9D9"/>
            <w:vAlign w:val="center"/>
            <w:hideMark/>
          </w:tcPr>
          <w:p w14:paraId="77C5D121" w14:textId="77777777" w:rsidR="00A2539A" w:rsidRPr="00A2539A" w:rsidRDefault="00A2539A" w:rsidP="00A2539A">
            <w:pPr>
              <w:suppressAutoHyphens/>
              <w:snapToGrid w:val="0"/>
              <w:spacing w:after="0" w:line="240"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Betöltött Létszám</w:t>
            </w:r>
          </w:p>
        </w:tc>
        <w:tc>
          <w:tcPr>
            <w:tcW w:w="993" w:type="dxa"/>
            <w:tcBorders>
              <w:top w:val="single" w:sz="4" w:space="0" w:color="000000"/>
              <w:left w:val="single" w:sz="4" w:space="0" w:color="000000"/>
              <w:bottom w:val="single" w:sz="4" w:space="0" w:color="000000"/>
              <w:right w:val="nil"/>
            </w:tcBorders>
            <w:shd w:val="clear" w:color="auto" w:fill="D9D9D9"/>
            <w:vAlign w:val="center"/>
            <w:hideMark/>
          </w:tcPr>
          <w:p w14:paraId="7AF4E123" w14:textId="77777777" w:rsidR="00A2539A" w:rsidRPr="00A2539A" w:rsidRDefault="00A2539A" w:rsidP="00A2539A">
            <w:pPr>
              <w:suppressAutoHyphens/>
              <w:snapToGrid w:val="0"/>
              <w:spacing w:after="0" w:line="240"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20-30 év</w:t>
            </w:r>
          </w:p>
        </w:tc>
        <w:tc>
          <w:tcPr>
            <w:tcW w:w="1071" w:type="dxa"/>
            <w:tcBorders>
              <w:top w:val="single" w:sz="4" w:space="0" w:color="000000"/>
              <w:left w:val="single" w:sz="4" w:space="0" w:color="000000"/>
              <w:bottom w:val="single" w:sz="4" w:space="0" w:color="000000"/>
              <w:right w:val="nil"/>
            </w:tcBorders>
            <w:shd w:val="clear" w:color="auto" w:fill="D9D9D9"/>
            <w:vAlign w:val="center"/>
            <w:hideMark/>
          </w:tcPr>
          <w:p w14:paraId="1F6DE930" w14:textId="77777777" w:rsidR="00A2539A" w:rsidRPr="00A2539A" w:rsidRDefault="00A2539A" w:rsidP="00A2539A">
            <w:pPr>
              <w:suppressAutoHyphens/>
              <w:snapToGrid w:val="0"/>
              <w:spacing w:after="0" w:line="240"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31-40 év</w:t>
            </w:r>
          </w:p>
        </w:tc>
        <w:tc>
          <w:tcPr>
            <w:tcW w:w="1245" w:type="dxa"/>
            <w:tcBorders>
              <w:top w:val="single" w:sz="4" w:space="0" w:color="000000"/>
              <w:left w:val="single" w:sz="4" w:space="0" w:color="000000"/>
              <w:bottom w:val="single" w:sz="4" w:space="0" w:color="000000"/>
              <w:right w:val="nil"/>
            </w:tcBorders>
            <w:shd w:val="clear" w:color="auto" w:fill="D9D9D9"/>
            <w:vAlign w:val="center"/>
            <w:hideMark/>
          </w:tcPr>
          <w:p w14:paraId="56979873" w14:textId="77777777" w:rsidR="00A2539A" w:rsidRPr="00A2539A" w:rsidRDefault="00A2539A" w:rsidP="00A2539A">
            <w:pPr>
              <w:suppressAutoHyphens/>
              <w:snapToGrid w:val="0"/>
              <w:spacing w:after="0" w:line="240"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41-50 év</w:t>
            </w:r>
          </w:p>
        </w:tc>
        <w:tc>
          <w:tcPr>
            <w:tcW w:w="15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C04E98" w14:textId="77777777" w:rsidR="00A2539A" w:rsidRPr="00A2539A" w:rsidRDefault="00A2539A" w:rsidP="00A2539A">
            <w:pPr>
              <w:suppressAutoHyphens/>
              <w:snapToGrid w:val="0"/>
              <w:spacing w:after="0" w:line="240"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50 év felett</w:t>
            </w:r>
          </w:p>
        </w:tc>
      </w:tr>
      <w:tr w:rsidR="00A2539A" w:rsidRPr="00A2539A" w14:paraId="131E902B" w14:textId="77777777" w:rsidTr="00EF3388">
        <w:trPr>
          <w:trHeight w:val="315"/>
        </w:trPr>
        <w:tc>
          <w:tcPr>
            <w:tcW w:w="2268" w:type="dxa"/>
            <w:tcBorders>
              <w:top w:val="nil"/>
              <w:left w:val="single" w:sz="4" w:space="0" w:color="000000"/>
              <w:bottom w:val="single" w:sz="4" w:space="0" w:color="000000"/>
              <w:right w:val="nil"/>
            </w:tcBorders>
            <w:vAlign w:val="center"/>
            <w:hideMark/>
          </w:tcPr>
          <w:p w14:paraId="0E948483"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Jegyző, Aljegyző</w:t>
            </w:r>
          </w:p>
        </w:tc>
        <w:tc>
          <w:tcPr>
            <w:tcW w:w="992" w:type="dxa"/>
            <w:tcBorders>
              <w:top w:val="nil"/>
              <w:left w:val="single" w:sz="4" w:space="0" w:color="000000"/>
              <w:bottom w:val="single" w:sz="4" w:space="0" w:color="000000"/>
              <w:right w:val="nil"/>
            </w:tcBorders>
            <w:vAlign w:val="center"/>
            <w:hideMark/>
          </w:tcPr>
          <w:p w14:paraId="72AC4252"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2</w:t>
            </w:r>
          </w:p>
        </w:tc>
        <w:tc>
          <w:tcPr>
            <w:tcW w:w="993" w:type="dxa"/>
            <w:tcBorders>
              <w:top w:val="nil"/>
              <w:left w:val="single" w:sz="4" w:space="0" w:color="000000"/>
              <w:bottom w:val="single" w:sz="4" w:space="0" w:color="000000"/>
              <w:right w:val="nil"/>
            </w:tcBorders>
            <w:vAlign w:val="center"/>
          </w:tcPr>
          <w:p w14:paraId="55792E7C"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p>
        </w:tc>
        <w:tc>
          <w:tcPr>
            <w:tcW w:w="1071" w:type="dxa"/>
            <w:tcBorders>
              <w:top w:val="nil"/>
              <w:left w:val="single" w:sz="4" w:space="0" w:color="000000"/>
              <w:bottom w:val="single" w:sz="4" w:space="0" w:color="000000"/>
              <w:right w:val="nil"/>
            </w:tcBorders>
            <w:vAlign w:val="center"/>
            <w:hideMark/>
          </w:tcPr>
          <w:p w14:paraId="24F93E10"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 </w:t>
            </w:r>
          </w:p>
        </w:tc>
        <w:tc>
          <w:tcPr>
            <w:tcW w:w="1245" w:type="dxa"/>
            <w:tcBorders>
              <w:top w:val="nil"/>
              <w:left w:val="single" w:sz="4" w:space="0" w:color="000000"/>
              <w:bottom w:val="single" w:sz="4" w:space="0" w:color="000000"/>
              <w:right w:val="nil"/>
            </w:tcBorders>
            <w:vAlign w:val="center"/>
            <w:hideMark/>
          </w:tcPr>
          <w:p w14:paraId="08CEBEB0"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w:t>
            </w:r>
          </w:p>
        </w:tc>
        <w:tc>
          <w:tcPr>
            <w:tcW w:w="1561" w:type="dxa"/>
            <w:tcBorders>
              <w:top w:val="nil"/>
              <w:left w:val="single" w:sz="4" w:space="0" w:color="000000"/>
              <w:bottom w:val="single" w:sz="4" w:space="0" w:color="000000"/>
              <w:right w:val="single" w:sz="4" w:space="0" w:color="000000"/>
            </w:tcBorders>
            <w:vAlign w:val="center"/>
          </w:tcPr>
          <w:p w14:paraId="7E76155D"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w:t>
            </w:r>
          </w:p>
        </w:tc>
      </w:tr>
      <w:tr w:rsidR="00A2539A" w:rsidRPr="00A2539A" w14:paraId="2403B702" w14:textId="77777777" w:rsidTr="00EF3388">
        <w:trPr>
          <w:trHeight w:val="630"/>
        </w:trPr>
        <w:tc>
          <w:tcPr>
            <w:tcW w:w="2268" w:type="dxa"/>
            <w:tcBorders>
              <w:top w:val="nil"/>
              <w:left w:val="single" w:sz="4" w:space="0" w:color="000000"/>
              <w:bottom w:val="single" w:sz="4" w:space="0" w:color="000000"/>
              <w:right w:val="nil"/>
            </w:tcBorders>
            <w:vAlign w:val="center"/>
            <w:hideMark/>
          </w:tcPr>
          <w:p w14:paraId="168D6D02"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Igazgatási Iroda</w:t>
            </w:r>
          </w:p>
        </w:tc>
        <w:tc>
          <w:tcPr>
            <w:tcW w:w="992" w:type="dxa"/>
            <w:tcBorders>
              <w:top w:val="nil"/>
              <w:left w:val="single" w:sz="4" w:space="0" w:color="000000"/>
              <w:bottom w:val="single" w:sz="4" w:space="0" w:color="000000"/>
              <w:right w:val="nil"/>
            </w:tcBorders>
            <w:vAlign w:val="center"/>
            <w:hideMark/>
          </w:tcPr>
          <w:p w14:paraId="4A9B9FB9"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8</w:t>
            </w:r>
          </w:p>
        </w:tc>
        <w:tc>
          <w:tcPr>
            <w:tcW w:w="993" w:type="dxa"/>
            <w:tcBorders>
              <w:top w:val="nil"/>
              <w:left w:val="single" w:sz="4" w:space="0" w:color="000000"/>
              <w:bottom w:val="single" w:sz="4" w:space="0" w:color="000000"/>
              <w:right w:val="nil"/>
            </w:tcBorders>
            <w:vAlign w:val="center"/>
          </w:tcPr>
          <w:p w14:paraId="4F4B464F"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0</w:t>
            </w:r>
          </w:p>
        </w:tc>
        <w:tc>
          <w:tcPr>
            <w:tcW w:w="1071" w:type="dxa"/>
            <w:tcBorders>
              <w:top w:val="nil"/>
              <w:left w:val="single" w:sz="4" w:space="0" w:color="000000"/>
              <w:bottom w:val="single" w:sz="4" w:space="0" w:color="000000"/>
              <w:right w:val="nil"/>
            </w:tcBorders>
            <w:vAlign w:val="center"/>
            <w:hideMark/>
          </w:tcPr>
          <w:p w14:paraId="15D53731"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2</w:t>
            </w:r>
          </w:p>
        </w:tc>
        <w:tc>
          <w:tcPr>
            <w:tcW w:w="1245" w:type="dxa"/>
            <w:tcBorders>
              <w:top w:val="nil"/>
              <w:left w:val="single" w:sz="4" w:space="0" w:color="000000"/>
              <w:bottom w:val="single" w:sz="4" w:space="0" w:color="000000"/>
              <w:right w:val="nil"/>
            </w:tcBorders>
            <w:vAlign w:val="center"/>
            <w:hideMark/>
          </w:tcPr>
          <w:p w14:paraId="2FB31B42"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w:t>
            </w:r>
          </w:p>
        </w:tc>
        <w:tc>
          <w:tcPr>
            <w:tcW w:w="1561" w:type="dxa"/>
            <w:tcBorders>
              <w:top w:val="nil"/>
              <w:left w:val="single" w:sz="4" w:space="0" w:color="000000"/>
              <w:bottom w:val="single" w:sz="4" w:space="0" w:color="000000"/>
              <w:right w:val="single" w:sz="4" w:space="0" w:color="000000"/>
            </w:tcBorders>
            <w:vAlign w:val="center"/>
            <w:hideMark/>
          </w:tcPr>
          <w:p w14:paraId="05297F42"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5,5</w:t>
            </w:r>
          </w:p>
        </w:tc>
      </w:tr>
      <w:tr w:rsidR="00A2539A" w:rsidRPr="00A2539A" w14:paraId="3AD63CC1" w14:textId="77777777" w:rsidTr="00EF3388">
        <w:trPr>
          <w:trHeight w:val="630"/>
        </w:trPr>
        <w:tc>
          <w:tcPr>
            <w:tcW w:w="2268" w:type="dxa"/>
            <w:tcBorders>
              <w:top w:val="nil"/>
              <w:left w:val="single" w:sz="4" w:space="0" w:color="000000"/>
              <w:bottom w:val="single" w:sz="4" w:space="0" w:color="000000"/>
              <w:right w:val="nil"/>
            </w:tcBorders>
            <w:vAlign w:val="center"/>
            <w:hideMark/>
          </w:tcPr>
          <w:p w14:paraId="3D908BC3"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Pénzügyi Iroda</w:t>
            </w:r>
          </w:p>
        </w:tc>
        <w:tc>
          <w:tcPr>
            <w:tcW w:w="992" w:type="dxa"/>
            <w:tcBorders>
              <w:top w:val="nil"/>
              <w:left w:val="single" w:sz="4" w:space="0" w:color="000000"/>
              <w:bottom w:val="single" w:sz="4" w:space="0" w:color="000000"/>
              <w:right w:val="nil"/>
            </w:tcBorders>
            <w:vAlign w:val="center"/>
            <w:hideMark/>
          </w:tcPr>
          <w:p w14:paraId="6D4E8EFB"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8</w:t>
            </w:r>
          </w:p>
        </w:tc>
        <w:tc>
          <w:tcPr>
            <w:tcW w:w="993" w:type="dxa"/>
            <w:tcBorders>
              <w:top w:val="nil"/>
              <w:left w:val="single" w:sz="4" w:space="0" w:color="000000"/>
              <w:bottom w:val="single" w:sz="4" w:space="0" w:color="000000"/>
              <w:right w:val="nil"/>
            </w:tcBorders>
            <w:vAlign w:val="center"/>
            <w:hideMark/>
          </w:tcPr>
          <w:p w14:paraId="79D01689"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0</w:t>
            </w:r>
          </w:p>
        </w:tc>
        <w:tc>
          <w:tcPr>
            <w:tcW w:w="1071" w:type="dxa"/>
            <w:tcBorders>
              <w:top w:val="nil"/>
              <w:left w:val="single" w:sz="4" w:space="0" w:color="000000"/>
              <w:bottom w:val="single" w:sz="4" w:space="0" w:color="000000"/>
              <w:right w:val="nil"/>
            </w:tcBorders>
            <w:vAlign w:val="center"/>
            <w:hideMark/>
          </w:tcPr>
          <w:p w14:paraId="3EFD8094"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3</w:t>
            </w:r>
          </w:p>
        </w:tc>
        <w:tc>
          <w:tcPr>
            <w:tcW w:w="1245" w:type="dxa"/>
            <w:tcBorders>
              <w:top w:val="nil"/>
              <w:left w:val="single" w:sz="4" w:space="0" w:color="000000"/>
              <w:bottom w:val="single" w:sz="4" w:space="0" w:color="000000"/>
              <w:right w:val="nil"/>
            </w:tcBorders>
            <w:vAlign w:val="center"/>
            <w:hideMark/>
          </w:tcPr>
          <w:p w14:paraId="1E3A7C85"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4</w:t>
            </w:r>
          </w:p>
        </w:tc>
        <w:tc>
          <w:tcPr>
            <w:tcW w:w="1561" w:type="dxa"/>
            <w:tcBorders>
              <w:top w:val="nil"/>
              <w:left w:val="single" w:sz="4" w:space="0" w:color="000000"/>
              <w:bottom w:val="single" w:sz="4" w:space="0" w:color="000000"/>
              <w:right w:val="single" w:sz="4" w:space="0" w:color="000000"/>
            </w:tcBorders>
            <w:vAlign w:val="center"/>
          </w:tcPr>
          <w:p w14:paraId="44C7AA1F"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w:t>
            </w:r>
          </w:p>
        </w:tc>
      </w:tr>
      <w:tr w:rsidR="00A2539A" w:rsidRPr="00A2539A" w14:paraId="0335442C" w14:textId="77777777" w:rsidTr="00EF3388">
        <w:trPr>
          <w:trHeight w:val="315"/>
        </w:trPr>
        <w:tc>
          <w:tcPr>
            <w:tcW w:w="2268" w:type="dxa"/>
            <w:tcBorders>
              <w:top w:val="nil"/>
              <w:left w:val="single" w:sz="4" w:space="0" w:color="000000"/>
              <w:bottom w:val="single" w:sz="4" w:space="0" w:color="000000"/>
              <w:right w:val="nil"/>
            </w:tcBorders>
            <w:vAlign w:val="center"/>
            <w:hideMark/>
          </w:tcPr>
          <w:p w14:paraId="47E59B9E"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Intézményfenntartó Iroda</w:t>
            </w:r>
          </w:p>
        </w:tc>
        <w:tc>
          <w:tcPr>
            <w:tcW w:w="992" w:type="dxa"/>
            <w:tcBorders>
              <w:top w:val="nil"/>
              <w:left w:val="single" w:sz="4" w:space="0" w:color="000000"/>
              <w:bottom w:val="single" w:sz="4" w:space="0" w:color="000000"/>
              <w:right w:val="nil"/>
            </w:tcBorders>
            <w:vAlign w:val="center"/>
            <w:hideMark/>
          </w:tcPr>
          <w:p w14:paraId="4E8FDEA1"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18,5</w:t>
            </w:r>
          </w:p>
        </w:tc>
        <w:tc>
          <w:tcPr>
            <w:tcW w:w="993" w:type="dxa"/>
            <w:tcBorders>
              <w:top w:val="nil"/>
              <w:left w:val="single" w:sz="4" w:space="0" w:color="000000"/>
              <w:bottom w:val="single" w:sz="4" w:space="0" w:color="000000"/>
              <w:right w:val="nil"/>
            </w:tcBorders>
            <w:vAlign w:val="center"/>
            <w:hideMark/>
          </w:tcPr>
          <w:p w14:paraId="005CA55A"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w:t>
            </w:r>
          </w:p>
        </w:tc>
        <w:tc>
          <w:tcPr>
            <w:tcW w:w="1071" w:type="dxa"/>
            <w:tcBorders>
              <w:top w:val="nil"/>
              <w:left w:val="single" w:sz="4" w:space="0" w:color="000000"/>
              <w:bottom w:val="single" w:sz="4" w:space="0" w:color="000000"/>
              <w:right w:val="nil"/>
            </w:tcBorders>
            <w:vAlign w:val="center"/>
            <w:hideMark/>
          </w:tcPr>
          <w:p w14:paraId="7D401F85"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7</w:t>
            </w:r>
          </w:p>
        </w:tc>
        <w:tc>
          <w:tcPr>
            <w:tcW w:w="1245" w:type="dxa"/>
            <w:tcBorders>
              <w:top w:val="nil"/>
              <w:left w:val="single" w:sz="4" w:space="0" w:color="000000"/>
              <w:bottom w:val="single" w:sz="4" w:space="0" w:color="000000"/>
              <w:right w:val="nil"/>
            </w:tcBorders>
            <w:vAlign w:val="center"/>
            <w:hideMark/>
          </w:tcPr>
          <w:p w14:paraId="20062981"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2</w:t>
            </w:r>
          </w:p>
        </w:tc>
        <w:tc>
          <w:tcPr>
            <w:tcW w:w="1561" w:type="dxa"/>
            <w:tcBorders>
              <w:top w:val="nil"/>
              <w:left w:val="single" w:sz="4" w:space="0" w:color="000000"/>
              <w:bottom w:val="single" w:sz="4" w:space="0" w:color="000000"/>
              <w:right w:val="single" w:sz="4" w:space="0" w:color="000000"/>
            </w:tcBorders>
            <w:vAlign w:val="center"/>
            <w:hideMark/>
          </w:tcPr>
          <w:p w14:paraId="27730937"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8,5</w:t>
            </w:r>
          </w:p>
        </w:tc>
      </w:tr>
      <w:tr w:rsidR="00A2539A" w:rsidRPr="00A2539A" w14:paraId="1BB2A337" w14:textId="77777777" w:rsidTr="00EF3388">
        <w:trPr>
          <w:trHeight w:val="315"/>
        </w:trPr>
        <w:tc>
          <w:tcPr>
            <w:tcW w:w="2268" w:type="dxa"/>
            <w:tcBorders>
              <w:top w:val="nil"/>
              <w:left w:val="single" w:sz="4" w:space="0" w:color="000000"/>
              <w:bottom w:val="single" w:sz="4" w:space="0" w:color="000000"/>
              <w:right w:val="nil"/>
            </w:tcBorders>
            <w:vAlign w:val="center"/>
            <w:hideMark/>
          </w:tcPr>
          <w:p w14:paraId="2D850083"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Fülöpházi kirendeltség</w:t>
            </w:r>
          </w:p>
        </w:tc>
        <w:tc>
          <w:tcPr>
            <w:tcW w:w="992" w:type="dxa"/>
            <w:tcBorders>
              <w:top w:val="nil"/>
              <w:left w:val="single" w:sz="4" w:space="0" w:color="000000"/>
              <w:bottom w:val="single" w:sz="4" w:space="0" w:color="000000"/>
              <w:right w:val="nil"/>
            </w:tcBorders>
            <w:vAlign w:val="center"/>
            <w:hideMark/>
          </w:tcPr>
          <w:p w14:paraId="627161BB"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2</w:t>
            </w:r>
          </w:p>
        </w:tc>
        <w:tc>
          <w:tcPr>
            <w:tcW w:w="993" w:type="dxa"/>
            <w:tcBorders>
              <w:top w:val="nil"/>
              <w:left w:val="single" w:sz="4" w:space="0" w:color="000000"/>
              <w:bottom w:val="single" w:sz="4" w:space="0" w:color="000000"/>
              <w:right w:val="nil"/>
            </w:tcBorders>
            <w:vAlign w:val="center"/>
            <w:hideMark/>
          </w:tcPr>
          <w:p w14:paraId="32BF1FFF"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p>
        </w:tc>
        <w:tc>
          <w:tcPr>
            <w:tcW w:w="1071" w:type="dxa"/>
            <w:tcBorders>
              <w:top w:val="nil"/>
              <w:left w:val="single" w:sz="4" w:space="0" w:color="000000"/>
              <w:bottom w:val="single" w:sz="4" w:space="0" w:color="000000"/>
              <w:right w:val="nil"/>
            </w:tcBorders>
            <w:vAlign w:val="center"/>
          </w:tcPr>
          <w:p w14:paraId="693B440A"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2</w:t>
            </w:r>
          </w:p>
        </w:tc>
        <w:tc>
          <w:tcPr>
            <w:tcW w:w="1245" w:type="dxa"/>
            <w:tcBorders>
              <w:top w:val="nil"/>
              <w:left w:val="single" w:sz="4" w:space="0" w:color="000000"/>
              <w:bottom w:val="single" w:sz="4" w:space="0" w:color="000000"/>
              <w:right w:val="nil"/>
            </w:tcBorders>
            <w:vAlign w:val="center"/>
            <w:hideMark/>
          </w:tcPr>
          <w:p w14:paraId="21AE1BA3"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 </w:t>
            </w:r>
          </w:p>
        </w:tc>
        <w:tc>
          <w:tcPr>
            <w:tcW w:w="1561" w:type="dxa"/>
            <w:tcBorders>
              <w:top w:val="nil"/>
              <w:left w:val="single" w:sz="4" w:space="0" w:color="000000"/>
              <w:bottom w:val="single" w:sz="4" w:space="0" w:color="000000"/>
              <w:right w:val="single" w:sz="4" w:space="0" w:color="000000"/>
            </w:tcBorders>
            <w:vAlign w:val="center"/>
            <w:hideMark/>
          </w:tcPr>
          <w:p w14:paraId="2F66F430" w14:textId="77777777" w:rsidR="00A2539A" w:rsidRPr="00A2539A" w:rsidRDefault="00A2539A" w:rsidP="00A2539A">
            <w:pPr>
              <w:suppressAutoHyphens/>
              <w:snapToGrid w:val="0"/>
              <w:spacing w:after="0" w:line="240" w:lineRule="auto"/>
              <w:jc w:val="center"/>
              <w:rPr>
                <w:rFonts w:ascii="Arial" w:eastAsia="Times New Roman" w:hAnsi="Arial" w:cs="Arial"/>
                <w:kern w:val="0"/>
                <w:highlight w:val="yellow"/>
                <w:lang w:eastAsia="ar-SA"/>
                <w14:ligatures w14:val="none"/>
              </w:rPr>
            </w:pPr>
            <w:r w:rsidRPr="00A2539A">
              <w:rPr>
                <w:rFonts w:ascii="Arial" w:eastAsia="Times New Roman" w:hAnsi="Arial" w:cs="Arial"/>
                <w:kern w:val="0"/>
                <w:highlight w:val="yellow"/>
                <w:lang w:eastAsia="ar-SA"/>
                <w14:ligatures w14:val="none"/>
              </w:rPr>
              <w:t xml:space="preserve"> </w:t>
            </w:r>
          </w:p>
        </w:tc>
      </w:tr>
      <w:tr w:rsidR="00A2539A" w:rsidRPr="00A2539A" w14:paraId="1153B69D" w14:textId="77777777" w:rsidTr="00EF3388">
        <w:trPr>
          <w:trHeight w:val="315"/>
        </w:trPr>
        <w:tc>
          <w:tcPr>
            <w:tcW w:w="2268" w:type="dxa"/>
            <w:tcBorders>
              <w:top w:val="nil"/>
              <w:left w:val="single" w:sz="4" w:space="0" w:color="000000"/>
              <w:bottom w:val="single" w:sz="4" w:space="0" w:color="000000"/>
              <w:right w:val="nil"/>
            </w:tcBorders>
            <w:vAlign w:val="center"/>
            <w:hideMark/>
          </w:tcPr>
          <w:p w14:paraId="2F2C3D4A" w14:textId="77777777" w:rsidR="00A2539A" w:rsidRPr="00A2539A" w:rsidRDefault="00A2539A" w:rsidP="00A2539A">
            <w:pPr>
              <w:suppressAutoHyphens/>
              <w:spacing w:after="60" w:line="240" w:lineRule="auto"/>
              <w:ind w:left="390" w:hanging="283"/>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Városfejlesztési Iroda</w:t>
            </w:r>
            <w:r w:rsidRPr="00A2539A">
              <w:rPr>
                <w:rFonts w:ascii="Arial" w:eastAsia="Courier New" w:hAnsi="Arial" w:cs="Arial"/>
                <w:kern w:val="0"/>
                <w:lang w:eastAsia="ar-SA"/>
                <w14:ligatures w14:val="none"/>
              </w:rPr>
              <w:t xml:space="preserve"> </w:t>
            </w:r>
          </w:p>
        </w:tc>
        <w:tc>
          <w:tcPr>
            <w:tcW w:w="992" w:type="dxa"/>
            <w:tcBorders>
              <w:top w:val="nil"/>
              <w:left w:val="single" w:sz="4" w:space="0" w:color="000000"/>
              <w:bottom w:val="single" w:sz="4" w:space="0" w:color="000000"/>
              <w:right w:val="nil"/>
            </w:tcBorders>
            <w:vAlign w:val="center"/>
            <w:hideMark/>
          </w:tcPr>
          <w:p w14:paraId="4F37FE39"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5</w:t>
            </w:r>
          </w:p>
        </w:tc>
        <w:tc>
          <w:tcPr>
            <w:tcW w:w="993" w:type="dxa"/>
            <w:tcBorders>
              <w:top w:val="nil"/>
              <w:left w:val="single" w:sz="4" w:space="0" w:color="000000"/>
              <w:bottom w:val="single" w:sz="4" w:space="0" w:color="000000"/>
              <w:right w:val="nil"/>
            </w:tcBorders>
            <w:vAlign w:val="center"/>
          </w:tcPr>
          <w:p w14:paraId="3220AF58"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w:t>
            </w:r>
          </w:p>
        </w:tc>
        <w:tc>
          <w:tcPr>
            <w:tcW w:w="1071" w:type="dxa"/>
            <w:tcBorders>
              <w:top w:val="nil"/>
              <w:left w:val="single" w:sz="4" w:space="0" w:color="000000"/>
              <w:bottom w:val="single" w:sz="4" w:space="0" w:color="000000"/>
              <w:right w:val="nil"/>
            </w:tcBorders>
            <w:vAlign w:val="center"/>
            <w:hideMark/>
          </w:tcPr>
          <w:p w14:paraId="2AF38642"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1</w:t>
            </w:r>
          </w:p>
        </w:tc>
        <w:tc>
          <w:tcPr>
            <w:tcW w:w="1245" w:type="dxa"/>
            <w:tcBorders>
              <w:top w:val="nil"/>
              <w:left w:val="single" w:sz="4" w:space="0" w:color="000000"/>
              <w:bottom w:val="single" w:sz="4" w:space="0" w:color="000000"/>
              <w:right w:val="nil"/>
            </w:tcBorders>
            <w:vAlign w:val="center"/>
            <w:hideMark/>
          </w:tcPr>
          <w:p w14:paraId="5B7249CC"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3</w:t>
            </w:r>
          </w:p>
        </w:tc>
        <w:tc>
          <w:tcPr>
            <w:tcW w:w="1561" w:type="dxa"/>
            <w:tcBorders>
              <w:top w:val="nil"/>
              <w:left w:val="single" w:sz="4" w:space="0" w:color="000000"/>
              <w:bottom w:val="single" w:sz="4" w:space="0" w:color="000000"/>
              <w:right w:val="single" w:sz="4" w:space="0" w:color="000000"/>
            </w:tcBorders>
            <w:vAlign w:val="center"/>
            <w:hideMark/>
          </w:tcPr>
          <w:p w14:paraId="4A85FD50" w14:textId="77777777" w:rsidR="00A2539A" w:rsidRPr="00A2539A" w:rsidRDefault="00A2539A" w:rsidP="00A2539A">
            <w:pPr>
              <w:suppressAutoHyphens/>
              <w:snapToGrid w:val="0"/>
              <w:spacing w:after="0" w:line="240"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0</w:t>
            </w:r>
          </w:p>
        </w:tc>
      </w:tr>
    </w:tbl>
    <w:p w14:paraId="539162A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0B8179CE"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012A99F9"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Megállapítható, hogy a Hivatal munkatársai főleg középkorúak, ami azt jelenti, hogy munkájukra még hosszú távon lehet számítani. Az átlagéletkor miatt a humánerőforrás kapacitás közép-hosszútávon tervezhető. A Hivatal esetében időszakosan jelentkezik jelentős mértékben munkaerő fluktuáció, amire az elmúlt időszakban mérsékelten került sor. A munkatársak terhelése jelentős, nem egyenletes, egyes munkakörök esetében viszont folyamatosan túlzott mértékű /</w:t>
      </w:r>
      <w:proofErr w:type="spellStart"/>
      <w:r w:rsidRPr="00A2539A">
        <w:rPr>
          <w:rFonts w:ascii="Arial" w:eastAsia="Calibri" w:hAnsi="Arial" w:cs="Arial"/>
          <w:kern w:val="0"/>
          <w14:ligatures w14:val="none"/>
        </w:rPr>
        <w:t>pl</w:t>
      </w:r>
      <w:proofErr w:type="spellEnd"/>
      <w:r w:rsidRPr="00A2539A">
        <w:rPr>
          <w:rFonts w:ascii="Arial" w:eastAsia="Calibri" w:hAnsi="Arial" w:cs="Arial"/>
          <w:kern w:val="0"/>
          <w14:ligatures w14:val="none"/>
        </w:rPr>
        <w:t xml:space="preserve">: személyzeti ügyek, pénzügy, anyakönyv/. </w:t>
      </w:r>
    </w:p>
    <w:p w14:paraId="5A619988"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6D4BD976"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i/>
          <w:kern w:val="0"/>
          <w14:ligatures w14:val="none"/>
        </w:rPr>
        <w:t>Munkatársak szakképesítése:</w:t>
      </w:r>
      <w:r w:rsidRPr="00A2539A">
        <w:rPr>
          <w:rFonts w:ascii="Arial" w:eastAsia="Calibri" w:hAnsi="Arial" w:cs="Arial"/>
          <w:b/>
          <w:kern w:val="0"/>
          <w14:ligatures w14:val="none"/>
        </w:rPr>
        <w:t xml:space="preserve"> </w:t>
      </w:r>
    </w:p>
    <w:p w14:paraId="11E26E1E"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A köztisztviselő munkatársak 95%-a, a munkakörnek megfelelő végzettséggel rendelkezik.</w:t>
      </w:r>
    </w:p>
    <w:p w14:paraId="36A73E41"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490C16C9"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6FD2E852" w14:textId="77777777" w:rsidR="00A2539A" w:rsidRPr="00A2539A" w:rsidRDefault="00A2539A" w:rsidP="00A2539A">
      <w:pPr>
        <w:autoSpaceDE w:val="0"/>
        <w:autoSpaceDN w:val="0"/>
        <w:adjustRightInd w:val="0"/>
        <w:spacing w:after="0" w:line="240" w:lineRule="auto"/>
        <w:jc w:val="both"/>
        <w:rPr>
          <w:rFonts w:ascii="Arial" w:eastAsia="Calibri" w:hAnsi="Arial" w:cs="Arial"/>
          <w:i/>
          <w:kern w:val="0"/>
          <w14:ligatures w14:val="none"/>
        </w:rPr>
      </w:pPr>
      <w:r w:rsidRPr="00A2539A">
        <w:rPr>
          <w:rFonts w:ascii="Arial" w:eastAsia="Calibri" w:hAnsi="Arial" w:cs="Arial"/>
          <w:i/>
          <w:kern w:val="0"/>
          <w14:ligatures w14:val="none"/>
        </w:rPr>
        <w:t>Továbbképzések, képzettségi változások</w:t>
      </w:r>
    </w:p>
    <w:p w14:paraId="092780B0"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4B808CD2"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 xml:space="preserve">A folytonos jogszabályváltozások miatt továbbra is feltétlenül szükséges a továbbképzések biztosítása. A továbbképzések esetében a közszolgálatban is bevezetésre került a besoroláshoz kötött 4 éves továbbképzési tervkészítési kötelezettség. A közszolgálati tisztviselők továbbképzéséről szóló 273/2012.(IX.28.) Korm. rendelet értelmében a közszolgálati tisztviselők meghatározott mennyiségű továbbképzést kötelesek elvégezni a 4 éves képzési ciklus alatt. A jelenlegi képzési időszak 2022 január 01-től 2025. december 31-ig tart, mely alatt a felsőfokú végzettségű tisztviselőknek, illetve vezetőknek 128 pontot, középfokú végzettségű tisztviselőknek 64 pontot kell teljesíteni. </w:t>
      </w:r>
    </w:p>
    <w:p w14:paraId="1DA72690" w14:textId="77777777" w:rsidR="00A2539A" w:rsidRPr="00A2539A" w:rsidRDefault="00A2539A" w:rsidP="00A2539A">
      <w:pPr>
        <w:suppressAutoHyphens/>
        <w:spacing w:after="0" w:line="240" w:lineRule="auto"/>
        <w:rPr>
          <w:rFonts w:ascii="Arial" w:eastAsia="Calibri" w:hAnsi="Arial" w:cs="Arial"/>
          <w:kern w:val="0"/>
          <w14:ligatures w14:val="none"/>
        </w:rPr>
      </w:pPr>
    </w:p>
    <w:p w14:paraId="307F26B9" w14:textId="77777777" w:rsidR="00A2539A" w:rsidRPr="00A2539A" w:rsidRDefault="00A2539A" w:rsidP="00A2539A">
      <w:pPr>
        <w:suppressAutoHyphens/>
        <w:spacing w:after="0" w:line="240" w:lineRule="auto"/>
        <w:rPr>
          <w:rFonts w:ascii="Arial" w:eastAsia="Calibri" w:hAnsi="Arial" w:cs="Arial"/>
          <w:kern w:val="0"/>
          <w14:ligatures w14:val="none"/>
        </w:rPr>
      </w:pPr>
    </w:p>
    <w:p w14:paraId="18FD5AD4" w14:textId="77777777" w:rsidR="00A2539A" w:rsidRPr="00A2539A" w:rsidRDefault="00A2539A" w:rsidP="00A2539A">
      <w:pPr>
        <w:suppressAutoHyphens/>
        <w:spacing w:after="0" w:line="240" w:lineRule="auto"/>
        <w:rPr>
          <w:rFonts w:ascii="Arial" w:eastAsia="Calibri" w:hAnsi="Arial" w:cs="Arial"/>
          <w:kern w:val="0"/>
          <w14:ligatures w14:val="none"/>
        </w:rPr>
      </w:pPr>
      <w:r w:rsidRPr="00A2539A">
        <w:rPr>
          <w:rFonts w:ascii="Arial" w:eastAsia="Calibri" w:hAnsi="Arial" w:cs="Arial"/>
          <w:kern w:val="0"/>
          <w14:ligatures w14:val="none"/>
        </w:rPr>
        <w:t>A hivatal munkatársai tekintetében egyéni továbbképzési tervek készültek, többek között az alábbi programok megjelölésével:</w:t>
      </w:r>
    </w:p>
    <w:p w14:paraId="4A9245C4" w14:textId="77777777" w:rsidR="00A2539A" w:rsidRPr="00A2539A" w:rsidRDefault="00A2539A" w:rsidP="00A2539A">
      <w:pPr>
        <w:suppressAutoHyphens/>
        <w:spacing w:after="0" w:line="240" w:lineRule="auto"/>
        <w:rPr>
          <w:rFonts w:ascii="Arial" w:eastAsia="Calibri" w:hAnsi="Arial" w:cs="Arial"/>
          <w:kern w:val="0"/>
          <w14:ligatures w14:val="none"/>
        </w:rPr>
      </w:pPr>
    </w:p>
    <w:p w14:paraId="688B465E" w14:textId="77777777" w:rsidR="00A2539A" w:rsidRPr="00A2539A" w:rsidRDefault="00A2539A" w:rsidP="00A2539A">
      <w:pPr>
        <w:numPr>
          <w:ilvl w:val="0"/>
          <w:numId w:val="14"/>
        </w:numPr>
        <w:suppressAutoHyphens/>
        <w:spacing w:after="0" w:line="240" w:lineRule="auto"/>
        <w:rPr>
          <w:rFonts w:ascii="Arial" w:eastAsia="Calibri" w:hAnsi="Arial" w:cs="Arial"/>
          <w:kern w:val="0"/>
          <w14:ligatures w14:val="none"/>
        </w:rPr>
      </w:pPr>
      <w:r w:rsidRPr="00A2539A">
        <w:rPr>
          <w:rFonts w:ascii="Arial" w:eastAsia="Calibri" w:hAnsi="Arial" w:cs="Arial"/>
          <w:kern w:val="0"/>
          <w14:ligatures w14:val="none"/>
        </w:rPr>
        <w:t>A pszichológia szerepe a korrupciómegelőzésben</w:t>
      </w:r>
    </w:p>
    <w:p w14:paraId="42178001" w14:textId="77777777" w:rsidR="00A2539A" w:rsidRPr="00A2539A" w:rsidRDefault="00A2539A" w:rsidP="00A2539A">
      <w:pPr>
        <w:numPr>
          <w:ilvl w:val="0"/>
          <w:numId w:val="14"/>
        </w:numPr>
        <w:suppressAutoHyphens/>
        <w:spacing w:after="0" w:line="240" w:lineRule="auto"/>
        <w:rPr>
          <w:rFonts w:ascii="Arial" w:eastAsia="Calibri" w:hAnsi="Arial" w:cs="Arial"/>
          <w:kern w:val="0"/>
          <w14:ligatures w14:val="none"/>
        </w:rPr>
      </w:pPr>
      <w:r w:rsidRPr="00A2539A">
        <w:rPr>
          <w:rFonts w:ascii="Arial" w:eastAsia="Calibri" w:hAnsi="Arial" w:cs="Arial"/>
          <w:kern w:val="0"/>
          <w14:ligatures w14:val="none"/>
        </w:rPr>
        <w:t>Az Alaptörvény – alapvető alkotmányos értékeink</w:t>
      </w:r>
    </w:p>
    <w:p w14:paraId="1A9689DF" w14:textId="77777777" w:rsidR="00A2539A" w:rsidRPr="00A2539A" w:rsidRDefault="00A2539A" w:rsidP="00A2539A">
      <w:pPr>
        <w:numPr>
          <w:ilvl w:val="0"/>
          <w:numId w:val="14"/>
        </w:numPr>
        <w:suppressAutoHyphens/>
        <w:spacing w:after="0" w:line="240" w:lineRule="auto"/>
        <w:rPr>
          <w:rFonts w:ascii="Arial" w:eastAsia="Calibri" w:hAnsi="Arial" w:cs="Arial"/>
          <w:kern w:val="0"/>
          <w14:ligatures w14:val="none"/>
        </w:rPr>
      </w:pPr>
      <w:r w:rsidRPr="00A2539A">
        <w:rPr>
          <w:rFonts w:ascii="Arial" w:eastAsia="Calibri" w:hAnsi="Arial" w:cs="Arial"/>
          <w:kern w:val="0"/>
          <w14:ligatures w14:val="none"/>
        </w:rPr>
        <w:t>A közigazgatási hatósági eljárás gyakorlata</w:t>
      </w:r>
    </w:p>
    <w:p w14:paraId="1C33EBE2" w14:textId="77777777" w:rsidR="00A2539A" w:rsidRPr="00A2539A" w:rsidRDefault="00A2539A" w:rsidP="00A2539A">
      <w:pPr>
        <w:numPr>
          <w:ilvl w:val="0"/>
          <w:numId w:val="14"/>
        </w:numPr>
        <w:suppressAutoHyphens/>
        <w:spacing w:after="0" w:line="240" w:lineRule="auto"/>
        <w:rPr>
          <w:rFonts w:ascii="Arial" w:eastAsia="Calibri" w:hAnsi="Arial" w:cs="Arial"/>
          <w:kern w:val="0"/>
          <w14:ligatures w14:val="none"/>
        </w:rPr>
      </w:pPr>
      <w:r w:rsidRPr="00A2539A">
        <w:rPr>
          <w:rFonts w:ascii="Arial" w:eastAsia="Calibri" w:hAnsi="Arial" w:cs="Arial"/>
          <w:kern w:val="0"/>
          <w14:ligatures w14:val="none"/>
        </w:rPr>
        <w:lastRenderedPageBreak/>
        <w:t>Közigazgatási alapvizsga</w:t>
      </w:r>
    </w:p>
    <w:p w14:paraId="0EECF59A" w14:textId="77777777" w:rsidR="00A2539A" w:rsidRPr="00A2539A" w:rsidRDefault="00A2539A" w:rsidP="00A2539A">
      <w:pPr>
        <w:numPr>
          <w:ilvl w:val="0"/>
          <w:numId w:val="14"/>
        </w:numPr>
        <w:suppressAutoHyphens/>
        <w:spacing w:after="0" w:line="240" w:lineRule="auto"/>
        <w:rPr>
          <w:rFonts w:ascii="Arial" w:eastAsia="Calibri" w:hAnsi="Arial" w:cs="Arial"/>
          <w:kern w:val="0"/>
          <w14:ligatures w14:val="none"/>
        </w:rPr>
      </w:pPr>
      <w:r w:rsidRPr="00A2539A">
        <w:rPr>
          <w:rFonts w:ascii="Arial" w:eastAsia="Calibri" w:hAnsi="Arial" w:cs="Arial"/>
          <w:kern w:val="0"/>
          <w14:ligatures w14:val="none"/>
        </w:rPr>
        <w:t>Elektronikus ügykezelési szolgáltatások</w:t>
      </w:r>
    </w:p>
    <w:p w14:paraId="3396C6C6" w14:textId="77777777" w:rsidR="00A2539A" w:rsidRPr="00A2539A" w:rsidRDefault="00A2539A" w:rsidP="00A2539A">
      <w:pPr>
        <w:numPr>
          <w:ilvl w:val="0"/>
          <w:numId w:val="14"/>
        </w:numPr>
        <w:suppressAutoHyphens/>
        <w:spacing w:after="0" w:line="240" w:lineRule="auto"/>
        <w:rPr>
          <w:rFonts w:ascii="Arial" w:eastAsia="Calibri" w:hAnsi="Arial" w:cs="Arial"/>
          <w:kern w:val="0"/>
          <w14:ligatures w14:val="none"/>
        </w:rPr>
      </w:pPr>
      <w:r w:rsidRPr="00A2539A">
        <w:rPr>
          <w:rFonts w:ascii="Arial" w:eastAsia="Calibri" w:hAnsi="Arial" w:cs="Arial"/>
          <w:kern w:val="0"/>
          <w14:ligatures w14:val="none"/>
        </w:rPr>
        <w:t>Könyvviteli szolgáltatást végzők kötelező továbbképzése.</w:t>
      </w:r>
    </w:p>
    <w:p w14:paraId="3A546BC1" w14:textId="77777777" w:rsidR="00A2539A" w:rsidRPr="00A2539A" w:rsidRDefault="00A2539A" w:rsidP="00A2539A">
      <w:pPr>
        <w:suppressAutoHyphens/>
        <w:spacing w:after="0" w:line="240" w:lineRule="auto"/>
        <w:rPr>
          <w:rFonts w:ascii="Arial" w:eastAsia="Calibri" w:hAnsi="Arial" w:cs="Arial"/>
          <w:kern w:val="0"/>
          <w14:ligatures w14:val="none"/>
        </w:rPr>
      </w:pPr>
    </w:p>
    <w:p w14:paraId="53B68C13" w14:textId="77777777" w:rsidR="00A2539A" w:rsidRPr="00A2539A" w:rsidRDefault="00A2539A" w:rsidP="00A2539A">
      <w:pPr>
        <w:suppressAutoHyphens/>
        <w:spacing w:after="0" w:line="240" w:lineRule="auto"/>
        <w:rPr>
          <w:rFonts w:ascii="Arial" w:eastAsia="Calibri" w:hAnsi="Arial" w:cs="Arial"/>
          <w:kern w:val="0"/>
          <w14:ligatures w14:val="none"/>
        </w:rPr>
      </w:pPr>
    </w:p>
    <w:p w14:paraId="1D28A14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Calibri" w:hAnsi="Arial" w:cs="Arial"/>
          <w:kern w:val="0"/>
          <w14:ligatures w14:val="none"/>
        </w:rPr>
        <w:t>A köztisztviselőink közül 12 fő felsőfokú végzettségű, 8 fő középfokú végzettségű, 3 fő technikai munkatársunk volt.</w:t>
      </w:r>
    </w:p>
    <w:p w14:paraId="3ABEE0C1" w14:textId="77777777" w:rsidR="00A2539A" w:rsidRPr="00A2539A" w:rsidRDefault="00A2539A" w:rsidP="00A2539A">
      <w:pPr>
        <w:autoSpaceDE w:val="0"/>
        <w:autoSpaceDN w:val="0"/>
        <w:adjustRightInd w:val="0"/>
        <w:spacing w:after="0" w:line="240" w:lineRule="auto"/>
        <w:jc w:val="both"/>
        <w:rPr>
          <w:rFonts w:ascii="Arial" w:eastAsia="Calibri" w:hAnsi="Arial" w:cs="Arial"/>
          <w:i/>
          <w:kern w:val="0"/>
          <w14:ligatures w14:val="none"/>
        </w:rPr>
      </w:pPr>
    </w:p>
    <w:p w14:paraId="47C1110C" w14:textId="77777777" w:rsidR="00A2539A" w:rsidRPr="00A2539A" w:rsidRDefault="00A2539A" w:rsidP="00A2539A">
      <w:pPr>
        <w:autoSpaceDE w:val="0"/>
        <w:autoSpaceDN w:val="0"/>
        <w:adjustRightInd w:val="0"/>
        <w:spacing w:after="0" w:line="240" w:lineRule="auto"/>
        <w:jc w:val="both"/>
        <w:rPr>
          <w:rFonts w:ascii="Arial" w:eastAsia="Calibri" w:hAnsi="Arial" w:cs="Arial"/>
          <w:i/>
          <w:kern w:val="0"/>
          <w14:ligatures w14:val="none"/>
        </w:rPr>
      </w:pPr>
      <w:r w:rsidRPr="00A2539A">
        <w:rPr>
          <w:rFonts w:ascii="Arial" w:eastAsia="Calibri" w:hAnsi="Arial" w:cs="Arial"/>
          <w:i/>
          <w:kern w:val="0"/>
          <w14:ligatures w14:val="none"/>
        </w:rPr>
        <w:t>Szabadságolás</w:t>
      </w:r>
    </w:p>
    <w:p w14:paraId="54B7D765"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 xml:space="preserve">A </w:t>
      </w:r>
      <w:proofErr w:type="spellStart"/>
      <w:r w:rsidRPr="00A2539A">
        <w:rPr>
          <w:rFonts w:ascii="Arial" w:eastAsia="Calibri" w:hAnsi="Arial" w:cs="Arial"/>
          <w:kern w:val="0"/>
          <w14:ligatures w14:val="none"/>
        </w:rPr>
        <w:t>Kttv</w:t>
      </w:r>
      <w:proofErr w:type="spellEnd"/>
      <w:r w:rsidRPr="00A2539A">
        <w:rPr>
          <w:rFonts w:ascii="Arial" w:eastAsia="Calibri" w:hAnsi="Arial" w:cs="Arial"/>
          <w:kern w:val="0"/>
          <w14:ligatures w14:val="none"/>
        </w:rPr>
        <w:t>. alapján megillető szabadságot a köztisztviselők szabadságütemezés szerint vehetik ki. Az ütemezés során figyelembe vesszük a helyettesítés kérdését. Az elmúlt évről áthozott szabadságot március 31-ig ki kell venni.</w:t>
      </w:r>
    </w:p>
    <w:p w14:paraId="2BCF15F5"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428A30CB"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4A7EBEF3"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7B705CFF" w14:textId="77777777" w:rsidR="00A2539A" w:rsidRPr="00A2539A" w:rsidRDefault="00A2539A" w:rsidP="00A2539A">
      <w:pPr>
        <w:numPr>
          <w:ilvl w:val="0"/>
          <w:numId w:val="4"/>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b/>
          <w:color w:val="000000"/>
          <w:kern w:val="0"/>
          <w14:ligatures w14:val="none"/>
        </w:rPr>
        <w:t>A Hivatal 2023. évi feladatellátása, változások</w:t>
      </w:r>
    </w:p>
    <w:p w14:paraId="20AC91FB" w14:textId="77777777" w:rsidR="00A2539A" w:rsidRPr="00A2539A" w:rsidRDefault="00A2539A" w:rsidP="00A2539A">
      <w:pPr>
        <w:autoSpaceDE w:val="0"/>
        <w:autoSpaceDN w:val="0"/>
        <w:adjustRightInd w:val="0"/>
        <w:spacing w:after="0" w:line="240" w:lineRule="auto"/>
        <w:ind w:left="1080"/>
        <w:jc w:val="both"/>
        <w:rPr>
          <w:rFonts w:ascii="Arial" w:eastAsia="Calibri" w:hAnsi="Arial" w:cs="Arial"/>
          <w:color w:val="000000"/>
          <w:kern w:val="0"/>
          <w14:ligatures w14:val="none"/>
        </w:rPr>
      </w:pPr>
    </w:p>
    <w:p w14:paraId="17692107" w14:textId="77777777" w:rsidR="00A2539A" w:rsidRPr="00A2539A" w:rsidRDefault="00A2539A" w:rsidP="00A2539A">
      <w:pPr>
        <w:autoSpaceDE w:val="0"/>
        <w:autoSpaceDN w:val="0"/>
        <w:adjustRightInd w:val="0"/>
        <w:spacing w:after="0" w:line="240" w:lineRule="auto"/>
        <w:jc w:val="both"/>
        <w:rPr>
          <w:rFonts w:ascii="Arial" w:eastAsia="Calibri" w:hAnsi="Arial" w:cs="Arial"/>
          <w:i/>
          <w:color w:val="000000"/>
          <w:kern w:val="0"/>
          <w14:ligatures w14:val="none"/>
        </w:rPr>
      </w:pPr>
    </w:p>
    <w:p w14:paraId="3724D107" w14:textId="77777777" w:rsidR="00A2539A" w:rsidRPr="00A2539A" w:rsidRDefault="00A2539A" w:rsidP="00A2539A">
      <w:pPr>
        <w:autoSpaceDE w:val="0"/>
        <w:autoSpaceDN w:val="0"/>
        <w:adjustRightInd w:val="0"/>
        <w:spacing w:after="0" w:line="240" w:lineRule="auto"/>
        <w:jc w:val="both"/>
        <w:rPr>
          <w:rFonts w:ascii="Arial" w:eastAsia="Calibri" w:hAnsi="Arial" w:cs="Arial"/>
          <w:i/>
          <w:color w:val="000000"/>
          <w:kern w:val="0"/>
          <w14:ligatures w14:val="none"/>
        </w:rPr>
      </w:pPr>
    </w:p>
    <w:p w14:paraId="1A73B7F6" w14:textId="77777777" w:rsidR="00A2539A" w:rsidRPr="00A2539A" w:rsidRDefault="00A2539A" w:rsidP="00A2539A">
      <w:pPr>
        <w:autoSpaceDE w:val="0"/>
        <w:autoSpaceDN w:val="0"/>
        <w:adjustRightInd w:val="0"/>
        <w:spacing w:after="0" w:line="240" w:lineRule="auto"/>
        <w:jc w:val="both"/>
        <w:rPr>
          <w:rFonts w:ascii="Arial" w:eastAsia="Times New Roman" w:hAnsi="Arial" w:cs="Arial"/>
          <w:kern w:val="0"/>
          <w:highlight w:val="yellow"/>
          <w:lang w:eastAsia="hu-HU"/>
          <w14:ligatures w14:val="none"/>
        </w:rPr>
      </w:pPr>
      <w:r w:rsidRPr="00A2539A">
        <w:rPr>
          <w:rFonts w:ascii="Arial" w:eastAsia="Calibri" w:hAnsi="Arial" w:cs="Arial"/>
          <w:color w:val="000000"/>
          <w:kern w:val="0"/>
          <w14:ligatures w14:val="none"/>
        </w:rPr>
        <w:t>Az elmúlt évben t</w:t>
      </w:r>
      <w:r w:rsidRPr="00A2539A">
        <w:rPr>
          <w:rFonts w:ascii="Arial" w:eastAsia="Times New Roman" w:hAnsi="Arial" w:cs="Arial"/>
          <w:kern w:val="0"/>
          <w:lang w:eastAsia="hu-HU"/>
          <w14:ligatures w14:val="none"/>
        </w:rPr>
        <w:t xml:space="preserve">ovábbra is problémát jelentett a villamos, és földgázenergia árak drasztikus megnövekedése, az ukrajnai fegyveres konfliktus, ami a továbbiakban is az energiatakarékossági intézkedések fenntartását jelentette, továbbá a menekültek ellátása is mindennapos feladat volt. </w:t>
      </w:r>
      <w:bookmarkStart w:id="3" w:name="_Hlk183078025"/>
    </w:p>
    <w:p w14:paraId="6465179B" w14:textId="77777777" w:rsidR="00A2539A" w:rsidRPr="00A2539A" w:rsidRDefault="00A2539A" w:rsidP="00A2539A">
      <w:pPr>
        <w:spacing w:after="0" w:line="240" w:lineRule="auto"/>
        <w:jc w:val="both"/>
        <w:rPr>
          <w:rFonts w:ascii="Arial" w:eastAsia="Times New Roman" w:hAnsi="Arial" w:cs="Arial"/>
          <w:kern w:val="0"/>
          <w:lang w:eastAsia="hu-HU"/>
          <w14:ligatures w14:val="none"/>
        </w:rPr>
      </w:pPr>
      <w:bookmarkStart w:id="4" w:name="_Hlk183077473"/>
    </w:p>
    <w:bookmarkEnd w:id="3"/>
    <w:bookmarkEnd w:id="4"/>
    <w:p w14:paraId="15477AD7" w14:textId="77777777" w:rsidR="00A2539A" w:rsidRPr="00A2539A" w:rsidRDefault="00A2539A" w:rsidP="00A2539A">
      <w:pPr>
        <w:spacing w:after="0" w:line="240" w:lineRule="auto"/>
        <w:jc w:val="both"/>
        <w:rPr>
          <w:rFonts w:ascii="Arial" w:eastAsia="Times New Roman" w:hAnsi="Arial" w:cs="Arial"/>
          <w:b/>
          <w:bCs/>
          <w:kern w:val="0"/>
          <w:lang w:eastAsia="hu-HU"/>
          <w14:ligatures w14:val="none"/>
        </w:rPr>
      </w:pPr>
      <w:r w:rsidRPr="00A2539A">
        <w:rPr>
          <w:rFonts w:ascii="Arial" w:eastAsia="Times New Roman" w:hAnsi="Arial" w:cs="Arial"/>
          <w:b/>
          <w:bCs/>
          <w:kern w:val="0"/>
          <w:lang w:eastAsia="hu-HU"/>
          <w14:ligatures w14:val="none"/>
        </w:rPr>
        <w:t>Európai Parlamenti választás, helyi önkormányzati választás</w:t>
      </w:r>
    </w:p>
    <w:p w14:paraId="7240424D" w14:textId="77777777" w:rsidR="00A2539A" w:rsidRPr="00A2539A" w:rsidRDefault="00A2539A" w:rsidP="00A2539A">
      <w:pPr>
        <w:spacing w:after="0" w:line="240" w:lineRule="auto"/>
        <w:jc w:val="both"/>
        <w:rPr>
          <w:rFonts w:ascii="Arial" w:eastAsia="Times New Roman" w:hAnsi="Arial" w:cs="Arial"/>
          <w:b/>
          <w:bCs/>
          <w:kern w:val="0"/>
          <w:lang w:eastAsia="hu-HU"/>
          <w14:ligatures w14:val="none"/>
        </w:rPr>
      </w:pPr>
    </w:p>
    <w:p w14:paraId="263C66A8" w14:textId="77777777" w:rsidR="00A2539A" w:rsidRPr="00A2539A" w:rsidRDefault="00A2539A" w:rsidP="00A2539A">
      <w:pPr>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Annak ellenére, hogy az Európai Parlament tagjainak, valamint a helyi önkormányzati képviselők és polgármesterek, továbbá a nemzetiségi önkormányzati képviselők közös eljárásban lezajlott választására csak 2024. június 9-én került sor, de az előkészítési munkálatok már a 2023. évben megkezdődtek a Helyi Választási Iroda (HVI) tagjai közreműködésével mind Kerekegyházán, mind Fülöpházán: szavazókörök felülvizsgálata, szavazóhelyek kijelölése, adatszolgáltatások, informatikai előkészületek, frissítések, HVI tagjai felülvizsgálata. </w:t>
      </w:r>
    </w:p>
    <w:p w14:paraId="763AF70C" w14:textId="77777777" w:rsidR="00A2539A" w:rsidRPr="00A2539A" w:rsidRDefault="00A2539A" w:rsidP="00A2539A">
      <w:pPr>
        <w:autoSpaceDE w:val="0"/>
        <w:autoSpaceDN w:val="0"/>
        <w:adjustRightInd w:val="0"/>
        <w:spacing w:after="0" w:line="240" w:lineRule="auto"/>
        <w:jc w:val="both"/>
        <w:rPr>
          <w:rFonts w:ascii="Arial" w:eastAsia="Calibri" w:hAnsi="Arial" w:cs="Arial"/>
          <w:i/>
          <w:color w:val="000000"/>
          <w:kern w:val="0"/>
          <w14:ligatures w14:val="none"/>
        </w:rPr>
      </w:pPr>
    </w:p>
    <w:p w14:paraId="4F247428" w14:textId="77777777" w:rsidR="00A2539A" w:rsidRPr="00A2539A" w:rsidRDefault="00A2539A" w:rsidP="00A2539A">
      <w:pPr>
        <w:autoSpaceDE w:val="0"/>
        <w:autoSpaceDN w:val="0"/>
        <w:adjustRightInd w:val="0"/>
        <w:spacing w:after="0" w:line="240" w:lineRule="auto"/>
        <w:jc w:val="both"/>
        <w:rPr>
          <w:rFonts w:ascii="Arial" w:eastAsia="Calibri" w:hAnsi="Arial" w:cs="Arial"/>
          <w:i/>
          <w:color w:val="000000"/>
          <w:kern w:val="0"/>
          <w:u w:val="single"/>
          <w14:ligatures w14:val="none"/>
        </w:rPr>
      </w:pPr>
      <w:r w:rsidRPr="00A2539A">
        <w:rPr>
          <w:rFonts w:ascii="Arial" w:eastAsia="Calibri" w:hAnsi="Arial" w:cs="Arial"/>
          <w:i/>
          <w:color w:val="000000"/>
          <w:kern w:val="0"/>
          <w:u w:val="single"/>
          <w14:ligatures w14:val="none"/>
        </w:rPr>
        <w:t>Informatika</w:t>
      </w:r>
    </w:p>
    <w:p w14:paraId="4488F27B"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A hivatali feladatellátás során a számítástechnikai alkalmazások használata elengedhetetlen folyamatos, mindennapos feladat. Folyamatos internetkapcsolat elengedhetetlen a hivatali munka ellátásához. 2018. január 1. napjával a Magyar Államkincstárral megkötött, az önkormányzati ASP rendszerről szóló 257/2016. (VIII. 31.) Korm. rendelet 7. §-a szerinti, Önkormányzati ASP rendszer szolgáltatási szerződés alapján biztosított iratkezelő rendszer; az elektronikus ügyintézési portál rendszer, ideértve az elektronikus űrlap-szolgáltatást; gazdálkodási rendszer; ingatlanvagyon-kataszter rendszer; önkormányzati adórendszer; ipar- és kereskedelmi rendszer; hagyatéki leltár rendszer; mint szakrendszerek használata. Az ASP rendszer bevezetését nagyban elősegítette az Önkormányzat sikeres „KEREKEGYHÁZA VÁROS ÖNKORMÁNYZATA ASP KÖZPONTHOZ VALÓ CSATLAKOZÁSA” című KÖFOP-1.2.1-VEKOP-16-2017-01195 azonosító számú pályázata, amelyben a fenti feladatok ellátása mellett eszközbeszerzésre is sor került. A társhatóságokkal a kapcsolattartás kizárólag az ügyfélkapun folytatható.</w:t>
      </w:r>
    </w:p>
    <w:p w14:paraId="54CB2B41"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település honlapja is biztosítja a lakossággal való folyamatos kapcsolattartást a kábeltévé mellett. Az Önkormányzat működteti a saját Facebook oldalát is. </w:t>
      </w:r>
    </w:p>
    <w:p w14:paraId="11473CE6"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74F806B0" w14:textId="77777777" w:rsidR="00A2539A" w:rsidRPr="00A2539A" w:rsidRDefault="00A2539A" w:rsidP="00A2539A">
      <w:pPr>
        <w:autoSpaceDE w:val="0"/>
        <w:autoSpaceDN w:val="0"/>
        <w:adjustRightInd w:val="0"/>
        <w:spacing w:after="0" w:line="240" w:lineRule="auto"/>
        <w:jc w:val="both"/>
        <w:rPr>
          <w:rFonts w:ascii="Arial" w:eastAsia="Calibri" w:hAnsi="Arial" w:cs="Arial"/>
          <w:i/>
          <w:color w:val="000000"/>
          <w:kern w:val="0"/>
          <w:u w:val="single"/>
          <w14:ligatures w14:val="none"/>
        </w:rPr>
      </w:pPr>
      <w:bookmarkStart w:id="5" w:name="_Hlk181692684"/>
      <w:r w:rsidRPr="00A2539A">
        <w:rPr>
          <w:rFonts w:ascii="Arial" w:eastAsia="Calibri" w:hAnsi="Arial" w:cs="Arial"/>
          <w:i/>
          <w:color w:val="000000"/>
          <w:kern w:val="0"/>
          <w:u w:val="single"/>
          <w14:ligatures w14:val="none"/>
        </w:rPr>
        <w:t xml:space="preserve">Közfoglalkoztatás: </w:t>
      </w:r>
    </w:p>
    <w:p w14:paraId="6A25848C"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A Bács-Kiskun Megyei Kormányhivatal Foglalkoztatási Osztálya a közfoglalkoztatás támogatására Kerekegyháza Város Önkormányzatával kötött hatósági szerződéseket, az alábbi időtartamokra és létszámokra:</w:t>
      </w:r>
    </w:p>
    <w:p w14:paraId="3C5ADD61"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FF0000"/>
          <w:kern w:val="0"/>
          <w14:ligatures w14:val="none"/>
        </w:rPr>
      </w:pPr>
    </w:p>
    <w:p w14:paraId="04EBA902"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highlight w:val="yellow"/>
          <w14:ligatures w14:val="none"/>
        </w:rPr>
      </w:pPr>
      <w:r w:rsidRPr="00A2539A">
        <w:rPr>
          <w:rFonts w:ascii="Arial" w:eastAsia="Calibri" w:hAnsi="Arial" w:cs="Arial"/>
          <w:kern w:val="0"/>
          <w:highlight w:val="yellow"/>
          <w14:ligatures w14:val="none"/>
        </w:rPr>
        <w:t xml:space="preserve">        </w:t>
      </w:r>
    </w:p>
    <w:p w14:paraId="5FBF723D"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2022. szeptember 01-től 2023. február 28-ig</w:t>
      </w:r>
      <w:r w:rsidRPr="00A2539A">
        <w:rPr>
          <w:rFonts w:ascii="Arial" w:eastAsia="Calibri" w:hAnsi="Arial" w:cs="Arial"/>
          <w:kern w:val="0"/>
          <w14:ligatures w14:val="none"/>
        </w:rPr>
        <w:tab/>
        <w:t xml:space="preserve"> 7 főre</w:t>
      </w:r>
      <w:r w:rsidRPr="00A2539A">
        <w:rPr>
          <w:rFonts w:ascii="Arial" w:eastAsia="Calibri" w:hAnsi="Arial" w:cs="Arial"/>
          <w:kern w:val="0"/>
          <w14:ligatures w14:val="none"/>
        </w:rPr>
        <w:tab/>
      </w:r>
    </w:p>
    <w:p w14:paraId="4E8E770F"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 xml:space="preserve">2023. március 01-től 2023. november 30-ig </w:t>
      </w:r>
      <w:r w:rsidRPr="00A2539A">
        <w:rPr>
          <w:rFonts w:ascii="Arial" w:eastAsia="Calibri" w:hAnsi="Arial" w:cs="Arial"/>
          <w:kern w:val="0"/>
          <w14:ligatures w14:val="none"/>
        </w:rPr>
        <w:tab/>
        <w:t xml:space="preserve"> 7 főre</w:t>
      </w:r>
    </w:p>
    <w:p w14:paraId="4A7A5FAD"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2023. december 01-től 2024. február 29-ig</w:t>
      </w:r>
      <w:r w:rsidRPr="00A2539A">
        <w:rPr>
          <w:rFonts w:ascii="Arial" w:eastAsia="Calibri" w:hAnsi="Arial" w:cs="Arial"/>
          <w:kern w:val="0"/>
          <w14:ligatures w14:val="none"/>
        </w:rPr>
        <w:tab/>
      </w:r>
      <w:r w:rsidRPr="00A2539A">
        <w:rPr>
          <w:rFonts w:ascii="Arial" w:eastAsia="Calibri" w:hAnsi="Arial" w:cs="Arial"/>
          <w:kern w:val="0"/>
          <w14:ligatures w14:val="none"/>
        </w:rPr>
        <w:tab/>
        <w:t xml:space="preserve"> 6 főre</w:t>
      </w:r>
      <w:r w:rsidRPr="00A2539A">
        <w:rPr>
          <w:rFonts w:ascii="Arial" w:eastAsia="Calibri" w:hAnsi="Arial" w:cs="Arial"/>
          <w:kern w:val="0"/>
          <w14:ligatures w14:val="none"/>
        </w:rPr>
        <w:tab/>
      </w:r>
    </w:p>
    <w:p w14:paraId="53B558E5"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6F203C5B"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2023. évről elmondható, hogy viszonylag alacsony volt a személyi változás (kilépések – új belépők). A minimális változás is alapvetően azért volt, mert a kilépők az elsődleges munkaerő piacon helyezkedtek el.</w:t>
      </w:r>
    </w:p>
    <w:p w14:paraId="42B84FDE"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33DCC533"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A hosszabb időtartamú közfoglalkoztatás keretében dolgozók napi 8 órás munkaviszonyban voltak alkalmazva.</w:t>
      </w:r>
    </w:p>
    <w:p w14:paraId="37860F4B"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2D057AF3"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 xml:space="preserve">Az intézmények mind minimum létszámmal működnek, így a közfoglalkoztatással </w:t>
      </w:r>
      <w:proofErr w:type="spellStart"/>
      <w:r w:rsidRPr="00A2539A">
        <w:rPr>
          <w:rFonts w:ascii="Arial" w:eastAsia="Calibri" w:hAnsi="Arial" w:cs="Arial"/>
          <w:kern w:val="0"/>
          <w14:ligatures w14:val="none"/>
        </w:rPr>
        <w:t>megoldottá</w:t>
      </w:r>
      <w:proofErr w:type="spellEnd"/>
      <w:r w:rsidRPr="00A2539A">
        <w:rPr>
          <w:rFonts w:ascii="Arial" w:eastAsia="Calibri" w:hAnsi="Arial" w:cs="Arial"/>
          <w:kern w:val="0"/>
          <w14:ligatures w14:val="none"/>
        </w:rPr>
        <w:t xml:space="preserve"> vált a sportöltöző takarítása, külső környezet rendben tartása.</w:t>
      </w:r>
    </w:p>
    <w:p w14:paraId="464A99CA"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Közfoglalkoztatással biztosítható volt, hogy a belterületi utcák, közterek, közterületek, sportpálya rendezett képet nyújtsanak, parlagfűtől mentesek legyenek, így mind az itt élő, mind az idelátogató emberek megelégedettségét szolgálja.</w:t>
      </w:r>
    </w:p>
    <w:p w14:paraId="36FAA83C"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4914D512"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bookmarkEnd w:id="5"/>
    <w:p w14:paraId="3F3EF41F"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6D282845" w14:textId="77777777" w:rsidR="00A2539A" w:rsidRPr="00A2539A" w:rsidRDefault="00A2539A" w:rsidP="00A2539A">
      <w:pPr>
        <w:autoSpaceDE w:val="0"/>
        <w:autoSpaceDN w:val="0"/>
        <w:adjustRightInd w:val="0"/>
        <w:spacing w:after="0" w:line="240" w:lineRule="auto"/>
        <w:jc w:val="both"/>
        <w:rPr>
          <w:rFonts w:ascii="Arial" w:eastAsia="Calibri" w:hAnsi="Arial" w:cs="Arial"/>
          <w:i/>
          <w:color w:val="000000"/>
          <w:kern w:val="0"/>
          <w:u w:val="single"/>
          <w14:ligatures w14:val="none"/>
        </w:rPr>
      </w:pPr>
      <w:r w:rsidRPr="00A2539A">
        <w:rPr>
          <w:rFonts w:ascii="Arial" w:eastAsia="Calibri" w:hAnsi="Arial" w:cs="Arial"/>
          <w:i/>
          <w:color w:val="000000"/>
          <w:kern w:val="0"/>
          <w:u w:val="single"/>
          <w14:ligatures w14:val="none"/>
        </w:rPr>
        <w:t>Kapcsolattartás</w:t>
      </w:r>
    </w:p>
    <w:p w14:paraId="389DC532"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Hivatal irodavezetői egyeztetik az aktuális teendőket. Az irodavezetők feladata az ügyintézőknek továbbítani az őket érintő feladatokat. </w:t>
      </w:r>
    </w:p>
    <w:p w14:paraId="17A2D8D2"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Hivatal ellátja a település civil szervezeteinek, egyesületeinek, alapítványainak hivatalos ügyintézési feladatait. </w:t>
      </w:r>
    </w:p>
    <w:p w14:paraId="5D64B8F8"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költségtakarékosság jegyében a kapcsolattartás leggyakoribb formája önkormányzaton belül a zárt hívócsoporton belüli telefonos (Vodafone), illetve az e-mailes kapcsolattartás. A </w:t>
      </w:r>
      <w:proofErr w:type="spellStart"/>
      <w:r w:rsidRPr="00A2539A">
        <w:rPr>
          <w:rFonts w:ascii="Arial" w:eastAsia="Calibri" w:hAnsi="Arial" w:cs="Arial"/>
          <w:color w:val="000000"/>
          <w:kern w:val="0"/>
          <w14:ligatures w14:val="none"/>
        </w:rPr>
        <w:t>kiadmányozásra</w:t>
      </w:r>
      <w:proofErr w:type="spellEnd"/>
      <w:r w:rsidRPr="00A2539A">
        <w:rPr>
          <w:rFonts w:ascii="Arial" w:eastAsia="Calibri" w:hAnsi="Arial" w:cs="Arial"/>
          <w:color w:val="000000"/>
          <w:kern w:val="0"/>
          <w14:ligatures w14:val="none"/>
        </w:rPr>
        <w:t xml:space="preserve"> előkészített iratok esetében – nyomtatás előtt – is a leggyakoribb az e-mailben való átküldés ellenőrzésre, jóváhagyásra, a minél papírmentesebb hivatali munka érdekében. Az e-ügyintézés eredményeként - különösen a társhatóságok közötti kapcsolattartás esetében - a dokumentumok </w:t>
      </w:r>
      <w:proofErr w:type="spellStart"/>
      <w:r w:rsidRPr="00A2539A">
        <w:rPr>
          <w:rFonts w:ascii="Arial" w:eastAsia="Calibri" w:hAnsi="Arial" w:cs="Arial"/>
          <w:color w:val="000000"/>
          <w:kern w:val="0"/>
          <w14:ligatures w14:val="none"/>
        </w:rPr>
        <w:t>kiadmányozása</w:t>
      </w:r>
      <w:proofErr w:type="spellEnd"/>
      <w:r w:rsidRPr="00A2539A">
        <w:rPr>
          <w:rFonts w:ascii="Arial" w:eastAsia="Calibri" w:hAnsi="Arial" w:cs="Arial"/>
          <w:color w:val="000000"/>
          <w:kern w:val="0"/>
          <w14:ligatures w14:val="none"/>
        </w:rPr>
        <w:t>, aláírással történő ellátása csak elektronikus úton történik, így azok a legtöbb esetben csak elektronikusan léteznek, a papír alapon nem is áll a hivatalban rendelkezésre.</w:t>
      </w:r>
    </w:p>
    <w:p w14:paraId="7C18E346"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2018. évben sikeresen bevezetésre került „Vodafone iroda” szolgáltatás, melynek keretében az eddigi vonalas telefonvonalainkat – a hívószám megtartása mellett – Vodafone mobil előfizetésre cseréltük, kiváltva ezzel a lényegesen drágább vonalas telefonközpontunkat a mobil szolgáltató által biztosított „telefonközpontra” a készülékek cseréjével együtt. Az új mobil hívások átirányíthatóak a zárt hívócsoportos mobil készülékekre is, így az ügyintéző akár hivatal épületén kívül is tudja a hivatali hívásokat fogadni. </w:t>
      </w:r>
    </w:p>
    <w:p w14:paraId="61D3E4D2"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18FE37D0" w14:textId="77777777" w:rsidR="00A2539A" w:rsidRPr="00A2539A" w:rsidRDefault="00A2539A" w:rsidP="00A2539A">
      <w:pPr>
        <w:autoSpaceDE w:val="0"/>
        <w:autoSpaceDN w:val="0"/>
        <w:adjustRightInd w:val="0"/>
        <w:spacing w:after="0" w:line="240" w:lineRule="auto"/>
        <w:jc w:val="both"/>
        <w:rPr>
          <w:rFonts w:ascii="Arial" w:eastAsia="Calibri" w:hAnsi="Arial" w:cs="Arial"/>
          <w:i/>
          <w:color w:val="000000"/>
          <w:kern w:val="0"/>
          <w:u w:val="single"/>
          <w14:ligatures w14:val="none"/>
        </w:rPr>
      </w:pPr>
      <w:r w:rsidRPr="00A2539A">
        <w:rPr>
          <w:rFonts w:ascii="Arial" w:eastAsia="Calibri" w:hAnsi="Arial" w:cs="Arial"/>
          <w:i/>
          <w:color w:val="000000"/>
          <w:kern w:val="0"/>
          <w:u w:val="single"/>
          <w14:ligatures w14:val="none"/>
        </w:rPr>
        <w:t>Rendezvényszervezés</w:t>
      </w:r>
    </w:p>
    <w:p w14:paraId="6BAFF323"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Calibri" w:hAnsi="Arial" w:cs="Arial"/>
          <w:kern w:val="0"/>
          <w14:ligatures w14:val="none"/>
        </w:rPr>
        <w:t>A 2023. évi rendezvénytervben szereplő rendezvényeink színvonalasan megvalósultak, a környező települések lakosságát is idevonzva. A hivatal munkatársai is aktívan részt vettek azok lebonyolításában.</w:t>
      </w:r>
    </w:p>
    <w:p w14:paraId="580F77FB" w14:textId="77777777" w:rsidR="00A2539A" w:rsidRPr="00A2539A" w:rsidRDefault="00A2539A" w:rsidP="00A2539A">
      <w:pPr>
        <w:suppressAutoHyphens/>
        <w:spacing w:after="0" w:line="240" w:lineRule="auto"/>
        <w:jc w:val="center"/>
        <w:rPr>
          <w:rFonts w:ascii="Arial" w:eastAsia="Times New Roman" w:hAnsi="Arial" w:cs="Arial"/>
          <w:b/>
          <w:kern w:val="0"/>
          <w:lang w:eastAsia="ar-SA"/>
          <w14:ligatures w14:val="none"/>
        </w:rPr>
      </w:pPr>
    </w:p>
    <w:p w14:paraId="647AB22C" w14:textId="77777777" w:rsidR="00A2539A" w:rsidRPr="00A2539A" w:rsidRDefault="00A2539A" w:rsidP="00A2539A">
      <w:pPr>
        <w:suppressAutoHyphens/>
        <w:spacing w:after="0" w:line="240" w:lineRule="auto"/>
        <w:jc w:val="center"/>
        <w:rPr>
          <w:rFonts w:ascii="Arial" w:eastAsia="Times New Roman" w:hAnsi="Arial" w:cs="Arial"/>
          <w:b/>
          <w:kern w:val="0"/>
          <w:lang w:eastAsia="ar-SA"/>
          <w14:ligatures w14:val="none"/>
        </w:rPr>
      </w:pPr>
    </w:p>
    <w:p w14:paraId="52122198" w14:textId="77777777" w:rsidR="00A2539A" w:rsidRPr="00A2539A" w:rsidRDefault="00A2539A" w:rsidP="00A2539A">
      <w:pPr>
        <w:suppressAutoHyphens/>
        <w:spacing w:after="0" w:line="240" w:lineRule="auto"/>
        <w:jc w:val="center"/>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Városfejlesztési és városüzemeltetési Iroda</w:t>
      </w:r>
    </w:p>
    <w:p w14:paraId="1C9F955E"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3132062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Az irodavezetői feladatokat a jegyző látja el átmenetileg.</w:t>
      </w:r>
    </w:p>
    <w:p w14:paraId="6721BE55"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148FB26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Az építésügyi és az építésfelügyeleti hatóságok kijelöléséről és működési feltételeiről szóló 343/2006. (XII. 23.) Korm. rendelet alapján elsőfokú építésügyi hatósági hatáskört már nem gyakorolja Kerekegyháza jegyzője. Az elsőfokú építésügyi hatáskört Bács-Kiskun Vármegyei Kormányhivatal Építésügyi és Örökségvédelmi Főosztály Építésügyi Osztálya gyakorolja. </w:t>
      </w:r>
    </w:p>
    <w:p w14:paraId="67BACB23"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040FFBC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telepengedélyezési eljárások és a telep létesítésének bejelentése alapján gyakorolható tevékenységek nyilvántartásba vétele a település jegyzője hatáskörébe tartozik.  </w:t>
      </w:r>
    </w:p>
    <w:p w14:paraId="743995CA"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Az ingatlanok közműellátásával kapcsolódó ügyekben szakhatóságként közreműködik, valamint a munkálatokkal érintett önkormányzati utak vonatkozásában közútkezelői hozzájárulást állít ki. </w:t>
      </w:r>
    </w:p>
    <w:p w14:paraId="60346A8E" w14:textId="77777777" w:rsidR="00A2539A" w:rsidRPr="00A2539A" w:rsidRDefault="00A2539A" w:rsidP="00A2539A">
      <w:pPr>
        <w:spacing w:before="100" w:beforeAutospacing="1" w:after="100" w:afterAutospacing="1" w:line="240"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ar-SA"/>
          <w14:ligatures w14:val="none"/>
        </w:rPr>
        <w:t xml:space="preserve">2023. évben is az egyik legfontosabb feladata az irodának a jegyzői hatáskörbe tartozó – ha a vízhasználat éves mennyisége nem éri el az 500 m3/év mennyiséget – kutak (létesítési, fennmaradási, üzemeltetési) engedélyezése, mivel mentesül a vízgazdálkodási bírság alól az engedély nélkül létesített kút létesítője, üzemeltetője, ha a fennmaradási engedélyezési eljárást 2023. december 31. napjáig kérelmezte. Ezen szabályozást módosította az 1995. évi LVII. törvény módosításáról szóló 2023. évi LI. törvény 4.§ (2) </w:t>
      </w:r>
      <w:proofErr w:type="spellStart"/>
      <w:r w:rsidRPr="00A2539A">
        <w:rPr>
          <w:rFonts w:ascii="Arial" w:eastAsia="Times New Roman" w:hAnsi="Arial" w:cs="Arial"/>
          <w:kern w:val="0"/>
          <w:lang w:eastAsia="ar-SA"/>
          <w14:ligatures w14:val="none"/>
        </w:rPr>
        <w:t>bekezdese</w:t>
      </w:r>
      <w:proofErr w:type="spellEnd"/>
      <w:r w:rsidRPr="00A2539A">
        <w:rPr>
          <w:rFonts w:ascii="Arial" w:eastAsia="Times New Roman" w:hAnsi="Arial" w:cs="Arial"/>
          <w:kern w:val="0"/>
          <w:lang w:eastAsia="ar-SA"/>
          <w14:ligatures w14:val="none"/>
        </w:rPr>
        <w:t>, melynek értelmében n</w:t>
      </w:r>
      <w:r w:rsidRPr="00A2539A">
        <w:rPr>
          <w:rFonts w:ascii="Arial" w:eastAsia="Times New Roman" w:hAnsi="Arial" w:cs="Arial"/>
          <w:kern w:val="0"/>
          <w:lang w:eastAsia="hu-HU"/>
          <w14:ligatures w14:val="none"/>
        </w:rPr>
        <w:t xml:space="preserve">em szükséges vízjogi engedély és bejelentés a vízkészletvédelmi országtérképen vízkészletvédelmi szempontból kockázatmentesként meghatározott területeken a háztartási kút létesítéséhez, üzemeltetéséhez és megszüntetéséhez. Ezen rendelkezés 2024. január 1. napjától lépett hatályba. </w:t>
      </w:r>
    </w:p>
    <w:p w14:paraId="55E8B34F"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kizárólag háztartási szennyvíz tisztítását és szikkasztását szolgáló létesítmények és a háztartási víztisztítók vízjogi engedélyezése továbbra is műszaki iroda feladatkörébe tartozik.</w:t>
      </w:r>
    </w:p>
    <w:p w14:paraId="5B33C2DA"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Az iroda látja el a polgárvédelmi referensi, a környezetvédelmi referensi feladatokat. </w:t>
      </w:r>
    </w:p>
    <w:p w14:paraId="6BC70746"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4D6EFFB7" w14:textId="77777777" w:rsidR="00A2539A" w:rsidRPr="00A2539A" w:rsidRDefault="00A2539A" w:rsidP="00A2539A">
      <w:pPr>
        <w:suppressAutoHyphens/>
        <w:spacing w:after="0" w:line="240" w:lineRule="auto"/>
        <w:jc w:val="both"/>
        <w:rPr>
          <w:rFonts w:ascii="Arial" w:eastAsia="Times New Roman" w:hAnsi="Arial" w:cs="Arial"/>
          <w:i/>
          <w:iCs/>
          <w:kern w:val="0"/>
          <w:u w:val="single"/>
          <w:lang w:eastAsia="ar-SA"/>
          <w14:ligatures w14:val="none"/>
        </w:rPr>
      </w:pPr>
      <w:r w:rsidRPr="00A2539A">
        <w:rPr>
          <w:rFonts w:ascii="Arial" w:eastAsia="Times New Roman" w:hAnsi="Arial" w:cs="Arial"/>
          <w:i/>
          <w:iCs/>
          <w:kern w:val="0"/>
          <w:u w:val="single"/>
          <w:lang w:eastAsia="ar-SA"/>
          <w14:ligatures w14:val="none"/>
        </w:rPr>
        <w:t>Adó- és értékbizonyítványok kiállítása</w:t>
      </w:r>
    </w:p>
    <w:p w14:paraId="3654EFEA"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Az elmúlt időszakban jelentősen megnövekedett ezen „értékbecslések” száma. A felértékelt ingatlanokról fotódokumentációt is kell az adó- és értékbizonyítványhoz csatolni, így a nagyszámú iratmennyiség miatt jelentősen leterheli az ügyintéző kollégát, az önkormányzati beruházások műszaki felügyelete, szervezése mellett.</w:t>
      </w:r>
    </w:p>
    <w:p w14:paraId="7384B514"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4523AEA3"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Statisztikai jelentéseket kell évente küldeni a hatósági statisztikán kívül a köztisztaságról, az utakról és az ingatlanvagyonról is</w:t>
      </w:r>
    </w:p>
    <w:p w14:paraId="04EF6C2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7013B0FC"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Városüzemeltetési Iroda feladatai közé tartozik a Rendezési Tervvel kapcsolatos szerteágazó főépítészi feladatkör, a kérelmek előterjesztése, a szerződések ügyintézése, a hatástanulmányok készíttetése, kapcsolattartás a jogszabályban előírt hivatalokkal és a településtervező építész céggel. A meglévő Rendezési Terv adattartalmáról gyakran kell hatósági bizonyítványt kiállítani. A városi főépítészi feladatok ellátásában a megfelelő végzettséggel rendelkező külsős eseti megbízással rendelkező építész kolléga közreműködik. A településkép védelmi új önkormányzati rendeletünkkel bevezetett településképi bejelentési eljárások keretében nagyszámú megkeresés érkezett a tervezőktől a településképi véleményezési eljárásra kötelezett épületekkel kapcsolatban a városképbe illeszkedés biztosítása érdekében. Megkezdődött az új TRT megalkotásával kapcsolatos hosszadalmas tervezői munka is.</w:t>
      </w:r>
    </w:p>
    <w:p w14:paraId="3E799794"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59B8CF1F"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köztisztasággal, a konténerek állapotával kapcsolatos és hasonló ügyekben a DTKH Nonprofit Kft-vel, mint közszolgáltatóval az Iroda tartja a kapcsolatot.</w:t>
      </w:r>
    </w:p>
    <w:p w14:paraId="21EEC79B" w14:textId="77777777" w:rsidR="00A2539A" w:rsidRPr="00A2539A" w:rsidRDefault="00A2539A" w:rsidP="00A2539A">
      <w:pPr>
        <w:suppressAutoHyphens/>
        <w:spacing w:after="0" w:line="240" w:lineRule="auto"/>
        <w:jc w:val="both"/>
        <w:rPr>
          <w:rFonts w:ascii="Arial" w:eastAsia="Times New Roman" w:hAnsi="Arial" w:cs="Arial"/>
          <w:color w:val="FF0000"/>
          <w:kern w:val="0"/>
          <w:lang w:eastAsia="ar-SA"/>
          <w14:ligatures w14:val="none"/>
        </w:rPr>
      </w:pPr>
    </w:p>
    <w:p w14:paraId="606C5C0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nem közművel szállított (szippantott) szennyvíz kezelését végző közszolgáltató kiválasztására vonatkozó eljárásban (hatósági kijelölés, az eredménytelen beszerzési eljárást követően) való közreműködés is fontos feladat volt 2023-ban.</w:t>
      </w:r>
    </w:p>
    <w:p w14:paraId="38124BE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30F6F04E"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közúti közlekedési nyilvántartásról szóló 1999. évi LXXXIV. törvény 9. § (5) bekezdés </w:t>
      </w:r>
      <w:proofErr w:type="spellStart"/>
      <w:r w:rsidRPr="00A2539A">
        <w:rPr>
          <w:rFonts w:ascii="Arial" w:eastAsia="Times New Roman" w:hAnsi="Arial" w:cs="Arial"/>
          <w:kern w:val="0"/>
          <w:lang w:eastAsia="ar-SA"/>
          <w14:ligatures w14:val="none"/>
        </w:rPr>
        <w:t>b.</w:t>
      </w:r>
      <w:proofErr w:type="spellEnd"/>
      <w:r w:rsidRPr="00A2539A">
        <w:rPr>
          <w:rFonts w:ascii="Arial" w:eastAsia="Times New Roman" w:hAnsi="Arial" w:cs="Arial"/>
          <w:kern w:val="0"/>
          <w:lang w:eastAsia="ar-SA"/>
          <w14:ligatures w14:val="none"/>
        </w:rPr>
        <w:t xml:space="preserve">) pontja alapján a 3,5 tonna legnagyobb össztömeget meghaladó tehergépkocsi, vontató, pótkocsi és autóbusz esetén a járművek tárolási helyének alkalmasságáról hatósági bizonyítványt állít ki. </w:t>
      </w:r>
    </w:p>
    <w:p w14:paraId="0C6D9ED4"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6472F13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lastRenderedPageBreak/>
        <w:t>Temető fenntartási, üzemeltetővel való kapcsolattartási feladatok ellátása.</w:t>
      </w:r>
    </w:p>
    <w:p w14:paraId="289CF91E"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290DAC7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házszámrendezés a benyújtott igényeknek megfelelően nagy számban történt meg az elmúlt években, de még mindig vannak hibás házszámok a városban. </w:t>
      </w:r>
    </w:p>
    <w:p w14:paraId="0C9E56C2"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3172F7D1"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közterület használat engedélyezése.</w:t>
      </w:r>
    </w:p>
    <w:p w14:paraId="2299CE44"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018AC92B"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Hatósági bizonyítványt állít ki gázkedvezmény igényléséhez a lakóépületeken belüli lakó rendeltetési egységek számáról.</w:t>
      </w:r>
    </w:p>
    <w:p w14:paraId="44542E85"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6C896B1F"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Az Önkormányzat beruházásainál közreműködik a hatósági ügyintézésben (eljáró hatóság kijelölése, hiánypótlás megküldése, önkormányzati ingatlanok tulajdoni lapjának beszerzése, térképek beszerzése pl. úttervezéshez és egyéb beruházásokhoz).</w:t>
      </w:r>
    </w:p>
    <w:p w14:paraId="6EDF8283"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0F9EDE58"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Kerekegyházi Városgazdasági Nonprofit Kft-vel közösen városüzemeltetési feladatokat is az iroda munkatársai végzik (bérlakás állomány fenntartása, közművek hibáinak lejelentése, útkezelői adminisztratív feladatok).</w:t>
      </w:r>
    </w:p>
    <w:p w14:paraId="5CC48818"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7AA5EE6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Az iroda feladatai közé tartozik a hazai és EU-s támogatással megvalósuló pályázatokkal kapcsolatos projektmenedzsment feladatok ellátása. A feladatellátásra vonatkozó beszámolót az előterjesztés 2. és 3. sz. melléklete tartalmazza. A projektmenedzser feladata még a különböző civil szervezetek pályázatai adminisztrációs feladatai ellátása, a támogatások elszámolásában közreműködés (</w:t>
      </w:r>
      <w:proofErr w:type="spellStart"/>
      <w:r w:rsidRPr="00A2539A">
        <w:rPr>
          <w:rFonts w:ascii="Arial" w:eastAsia="Times New Roman" w:hAnsi="Arial" w:cs="Arial"/>
          <w:kern w:val="0"/>
          <w:lang w:eastAsia="ar-SA"/>
          <w14:ligatures w14:val="none"/>
        </w:rPr>
        <w:t>pl</w:t>
      </w:r>
      <w:proofErr w:type="spellEnd"/>
      <w:r w:rsidRPr="00A2539A">
        <w:rPr>
          <w:rFonts w:ascii="Arial" w:eastAsia="Times New Roman" w:hAnsi="Arial" w:cs="Arial"/>
          <w:kern w:val="0"/>
          <w:lang w:eastAsia="ar-SA"/>
          <w14:ligatures w14:val="none"/>
        </w:rPr>
        <w:t xml:space="preserve">: Településünk Fejlődéséért Alapítvány, és a Sportegyesület). A Mezőgazdasági és Vidékfejlesztési hivatal támogatási programjaihoz (LEADER, </w:t>
      </w:r>
      <w:proofErr w:type="gramStart"/>
      <w:r w:rsidRPr="00A2539A">
        <w:rPr>
          <w:rFonts w:ascii="Arial" w:eastAsia="Times New Roman" w:hAnsi="Arial" w:cs="Arial"/>
          <w:kern w:val="0"/>
          <w:lang w:eastAsia="ar-SA"/>
          <w14:ligatures w14:val="none"/>
        </w:rPr>
        <w:t>EMVA,</w:t>
      </w:r>
      <w:proofErr w:type="gramEnd"/>
      <w:r w:rsidRPr="00A2539A">
        <w:rPr>
          <w:rFonts w:ascii="Arial" w:eastAsia="Times New Roman" w:hAnsi="Arial" w:cs="Arial"/>
          <w:kern w:val="0"/>
          <w:lang w:eastAsia="ar-SA"/>
          <w14:ligatures w14:val="none"/>
        </w:rPr>
        <w:t xml:space="preserve"> stb.) kapcsolódó monitoring adatszolgáltatás. A műszaki előkészítővel együttműködve műszaki koordinálása a pályázatoknak, és folyamatos kapcsolattartás a pénzügyi irodával a pályázati támogatások felhasználásával kapcsolatban.</w:t>
      </w:r>
    </w:p>
    <w:p w14:paraId="4AB82F5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16FD5741" w14:textId="77777777" w:rsidR="00A2539A" w:rsidRPr="00A2539A" w:rsidRDefault="00A2539A" w:rsidP="00A2539A">
      <w:pPr>
        <w:autoSpaceDE w:val="0"/>
        <w:autoSpaceDN w:val="0"/>
        <w:adjustRightInd w:val="0"/>
        <w:spacing w:after="0" w:line="240" w:lineRule="auto"/>
        <w:jc w:val="both"/>
        <w:rPr>
          <w:rFonts w:ascii="Arial" w:eastAsia="Calibri" w:hAnsi="Arial" w:cs="Arial"/>
          <w:kern w:val="0"/>
          <w14:ligatures w14:val="none"/>
        </w:rPr>
      </w:pPr>
    </w:p>
    <w:p w14:paraId="10091E00" w14:textId="77777777" w:rsidR="00A2539A" w:rsidRPr="00A2539A" w:rsidRDefault="00A2539A" w:rsidP="00A2539A">
      <w:pPr>
        <w:tabs>
          <w:tab w:val="left" w:pos="1350"/>
        </w:tabs>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polgármesteri titkár közreműködik a rendezvényszervezésben, a nemzetközi kapcsolatok szervezésében, ellátja az érkeztetési, valamint feladási feladatokat a hivatali postával kapcsolatban, valamint a főszámos iktatás a feladata, ügyirat forgalommal kapcsolatos OSAP hatósági statisztika elkészítése </w:t>
      </w:r>
      <w:proofErr w:type="spellStart"/>
      <w:r w:rsidRPr="00A2539A">
        <w:rPr>
          <w:rFonts w:ascii="Arial" w:eastAsia="Times New Roman" w:hAnsi="Arial" w:cs="Arial"/>
          <w:kern w:val="0"/>
          <w:lang w:eastAsia="ar-SA"/>
          <w14:ligatures w14:val="none"/>
        </w:rPr>
        <w:t>félévente</w:t>
      </w:r>
      <w:proofErr w:type="spellEnd"/>
      <w:r w:rsidRPr="00A2539A">
        <w:rPr>
          <w:rFonts w:ascii="Arial" w:eastAsia="Times New Roman" w:hAnsi="Arial" w:cs="Arial"/>
          <w:kern w:val="0"/>
          <w:lang w:eastAsia="ar-SA"/>
          <w14:ligatures w14:val="none"/>
        </w:rPr>
        <w:t xml:space="preserve">. Biztosítja az </w:t>
      </w:r>
      <w:proofErr w:type="spellStart"/>
      <w:r w:rsidRPr="00A2539A">
        <w:rPr>
          <w:rFonts w:ascii="Arial" w:eastAsia="Times New Roman" w:hAnsi="Arial" w:cs="Arial"/>
          <w:kern w:val="0"/>
          <w:lang w:eastAsia="ar-SA"/>
          <w14:ligatures w14:val="none"/>
        </w:rPr>
        <w:t>irattározási</w:t>
      </w:r>
      <w:proofErr w:type="spellEnd"/>
      <w:r w:rsidRPr="00A2539A">
        <w:rPr>
          <w:rFonts w:ascii="Arial" w:eastAsia="Times New Roman" w:hAnsi="Arial" w:cs="Arial"/>
          <w:kern w:val="0"/>
          <w:lang w:eastAsia="ar-SA"/>
          <w14:ligatures w14:val="none"/>
        </w:rPr>
        <w:t xml:space="preserve"> feladatokat, kapcsolatot tart a levéltárral. Irányítja a titkársági feladatokat, közreműködik a polgármesteri levelezésben. A helyközi menetrend módosításokkal kapcsolatban kapcsolatot tart a DAKK Zrt-vel. Polgármesteri Hírlevél kiadásának koordinálása. Méhészek nyilvántartása.</w:t>
      </w:r>
    </w:p>
    <w:p w14:paraId="48D0A11E" w14:textId="77777777" w:rsidR="00A2539A" w:rsidRPr="00A2539A" w:rsidRDefault="00A2539A" w:rsidP="00A2539A">
      <w:pPr>
        <w:spacing w:after="0" w:line="240" w:lineRule="auto"/>
        <w:rPr>
          <w:rFonts w:ascii="Arial" w:eastAsia="Times New Roman" w:hAnsi="Arial" w:cs="Arial"/>
          <w:kern w:val="0"/>
          <w:lang w:eastAsia="hu-HU"/>
          <w14:ligatures w14:val="none"/>
        </w:rPr>
      </w:pPr>
    </w:p>
    <w:p w14:paraId="06C1E1CE" w14:textId="77777777" w:rsidR="00A2539A" w:rsidRPr="00A2539A" w:rsidRDefault="00A2539A" w:rsidP="00A2539A">
      <w:pPr>
        <w:suppressAutoHyphens/>
        <w:autoSpaceDE w:val="0"/>
        <w:autoSpaceDN w:val="0"/>
        <w:adjustRightInd w:val="0"/>
        <w:spacing w:before="240" w:after="240" w:line="240" w:lineRule="auto"/>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A Beruházási és közbeszerzési referens a közbeszerzésekről szóló 2015. évi CXLIII. törvényben és a végrehajtási rendeletekben szabályozott feladatok ellátása. A hatályos értékhatárok, valamint az egybeszámítási szabályok figyelembevételével az alábbi eredményes eljárásokat folytatták le az Önkormányzatok:</w:t>
      </w:r>
    </w:p>
    <w:p w14:paraId="57005082"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bookmarkStart w:id="6" w:name="_Hlk181696036"/>
      <w:r w:rsidRPr="00A2539A">
        <w:rPr>
          <w:rFonts w:ascii="Arial" w:eastAsia="Times New Roman" w:hAnsi="Arial" w:cs="Arial"/>
          <w:bCs/>
          <w:kern w:val="0"/>
          <w:lang w:eastAsia="ar-SA"/>
          <w14:ligatures w14:val="none"/>
        </w:rPr>
        <w:t xml:space="preserve">2023. évben </w:t>
      </w:r>
      <w:r w:rsidRPr="00A2539A">
        <w:rPr>
          <w:rFonts w:ascii="Arial" w:eastAsia="Times New Roman" w:hAnsi="Arial" w:cs="Arial"/>
          <w:b/>
          <w:bCs/>
          <w:kern w:val="0"/>
          <w:lang w:eastAsia="ar-SA"/>
          <w14:ligatures w14:val="none"/>
        </w:rPr>
        <w:t xml:space="preserve">Kerekegyháza Város Önkormányzata 3 db önálló és 1 db közös </w:t>
      </w:r>
      <w:r w:rsidRPr="00A2539A">
        <w:rPr>
          <w:rFonts w:ascii="Arial" w:eastAsia="Times New Roman" w:hAnsi="Arial" w:cs="Arial"/>
          <w:bCs/>
          <w:kern w:val="0"/>
          <w:lang w:eastAsia="ar-SA"/>
          <w14:ligatures w14:val="none"/>
        </w:rPr>
        <w:t>közbeszerzési eljárást folytatott le:</w:t>
      </w:r>
    </w:p>
    <w:p w14:paraId="421D7FAA"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p>
    <w:p w14:paraId="00B780F1" w14:textId="77777777" w:rsidR="00A2539A" w:rsidRPr="00A2539A" w:rsidRDefault="00A2539A" w:rsidP="00A2539A">
      <w:pPr>
        <w:numPr>
          <w:ilvl w:val="0"/>
          <w:numId w:val="38"/>
        </w:num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Eredményes eljárás: Új szociális szolgáltató központ kialakítása tárgyú, a Kbt. Harmadik Rész XVII. Fejezet 112. § (1) bekezdés b) pontja szerinti nyílt közbeszerzési eljárás.</w:t>
      </w:r>
    </w:p>
    <w:p w14:paraId="1ADA4B69" w14:textId="77777777" w:rsidR="00A2539A" w:rsidRPr="00A2539A" w:rsidRDefault="00A2539A" w:rsidP="00A2539A">
      <w:pPr>
        <w:numPr>
          <w:ilvl w:val="0"/>
          <w:numId w:val="38"/>
        </w:num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Eredményes eljárás: Közvilágítás korszerűsítés és üzemeltetés tárgyú, az Uniós Értékhatárt elérő értékű, Kbt.49.</w:t>
      </w:r>
      <w:proofErr w:type="gramStart"/>
      <w:r w:rsidRPr="00A2539A">
        <w:rPr>
          <w:rFonts w:ascii="Arial" w:eastAsia="Times New Roman" w:hAnsi="Arial" w:cs="Arial"/>
          <w:bCs/>
          <w:kern w:val="0"/>
          <w:lang w:eastAsia="ar-SA"/>
          <w14:ligatures w14:val="none"/>
        </w:rPr>
        <w:t>§.(</w:t>
      </w:r>
      <w:proofErr w:type="gramEnd"/>
      <w:r w:rsidRPr="00A2539A">
        <w:rPr>
          <w:rFonts w:ascii="Arial" w:eastAsia="Times New Roman" w:hAnsi="Arial" w:cs="Arial"/>
          <w:bCs/>
          <w:kern w:val="0"/>
          <w:lang w:eastAsia="ar-SA"/>
          <w14:ligatures w14:val="none"/>
        </w:rPr>
        <w:t>1) a) szerinti nyílt eljárás</w:t>
      </w:r>
    </w:p>
    <w:p w14:paraId="438BB4EA" w14:textId="77777777" w:rsidR="00A2539A" w:rsidRPr="00A2539A" w:rsidRDefault="00A2539A" w:rsidP="00A2539A">
      <w:pPr>
        <w:numPr>
          <w:ilvl w:val="0"/>
          <w:numId w:val="38"/>
        </w:num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 xml:space="preserve">Eredményes eljárás: Élelmiszertermékek és alapanyagok beszerzése tárgyú, a Kbt. </w:t>
      </w:r>
      <w:r w:rsidRPr="00A2539A">
        <w:rPr>
          <w:rFonts w:ascii="Arial" w:eastAsia="Times New Roman" w:hAnsi="Arial" w:cs="Arial"/>
          <w:kern w:val="0"/>
          <w:lang w:eastAsia="hu-HU"/>
          <w14:ligatures w14:val="none"/>
        </w:rPr>
        <w:t>II. rész, az uniós értékhatárt elérő értékű 49. § (1) bekezdés a) pontja szerinti, nyílt közbeszerzési eljárás</w:t>
      </w:r>
      <w:r w:rsidRPr="00A2539A">
        <w:rPr>
          <w:rFonts w:ascii="Arial" w:eastAsia="Times New Roman" w:hAnsi="Arial" w:cs="Arial"/>
          <w:bCs/>
          <w:kern w:val="0"/>
          <w:lang w:eastAsia="ar-SA"/>
          <w14:ligatures w14:val="none"/>
        </w:rPr>
        <w:t xml:space="preserve"> </w:t>
      </w:r>
    </w:p>
    <w:p w14:paraId="61A85C12" w14:textId="77777777" w:rsidR="00A2539A" w:rsidRPr="00A2539A" w:rsidRDefault="00A2539A" w:rsidP="00A2539A">
      <w:pPr>
        <w:numPr>
          <w:ilvl w:val="0"/>
          <w:numId w:val="38"/>
        </w:num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lastRenderedPageBreak/>
        <w:t>Eredményes eljárás: NÁDUDVAR - FÖLDGÁZ ÉS VILLAMOS ENERGIA tárgyú, az Uniós Értékhatárt elérő értékű, XV. fejezet szerinti nyílt eljárás. Gesztor: Nádudvar Város Önkormányzata</w:t>
      </w:r>
    </w:p>
    <w:p w14:paraId="12E105A5"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 xml:space="preserve"> </w:t>
      </w:r>
    </w:p>
    <w:p w14:paraId="5DA23C05"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 xml:space="preserve">2023. évben </w:t>
      </w:r>
      <w:r w:rsidRPr="00A2539A">
        <w:rPr>
          <w:rFonts w:ascii="Arial" w:eastAsia="Times New Roman" w:hAnsi="Arial" w:cs="Arial"/>
          <w:b/>
          <w:bCs/>
          <w:kern w:val="0"/>
          <w:lang w:eastAsia="ar-SA"/>
          <w14:ligatures w14:val="none"/>
        </w:rPr>
        <w:t xml:space="preserve">Fülöpháza Község Önkormányzatának nem volt </w:t>
      </w:r>
      <w:r w:rsidRPr="00A2539A">
        <w:rPr>
          <w:rFonts w:ascii="Arial" w:eastAsia="Times New Roman" w:hAnsi="Arial" w:cs="Arial"/>
          <w:bCs/>
          <w:kern w:val="0"/>
          <w:lang w:eastAsia="ar-SA"/>
          <w14:ligatures w14:val="none"/>
        </w:rPr>
        <w:t xml:space="preserve">közbeszerzési eljárása </w:t>
      </w:r>
    </w:p>
    <w:p w14:paraId="33E564AF"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p>
    <w:p w14:paraId="02545163"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p>
    <w:p w14:paraId="77C30533"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
          <w:bCs/>
          <w:kern w:val="0"/>
          <w:lang w:eastAsia="ar-SA"/>
          <w14:ligatures w14:val="none"/>
        </w:rPr>
        <w:t>Kerekegyháza</w:t>
      </w:r>
      <w:r w:rsidRPr="00A2539A">
        <w:rPr>
          <w:rFonts w:ascii="Arial" w:eastAsia="Times New Roman" w:hAnsi="Arial" w:cs="Arial"/>
          <w:bCs/>
          <w:kern w:val="0"/>
          <w:lang w:eastAsia="ar-SA"/>
          <w14:ligatures w14:val="none"/>
        </w:rPr>
        <w:t xml:space="preserve"> 2023. évi közbeszerzési értékhatár alatti beszerzések:</w:t>
      </w:r>
    </w:p>
    <w:p w14:paraId="0FAB6540" w14:textId="77777777" w:rsidR="00A2539A" w:rsidRPr="00A2539A" w:rsidRDefault="00A2539A" w:rsidP="00A2539A">
      <w:pPr>
        <w:spacing w:after="0" w:line="240" w:lineRule="auto"/>
        <w:ind w:left="720"/>
        <w:jc w:val="both"/>
        <w:rPr>
          <w:rFonts w:ascii="Arial" w:eastAsia="Times New Roman" w:hAnsi="Arial" w:cs="Arial"/>
          <w:bCs/>
          <w:kern w:val="0"/>
          <w:lang w:eastAsia="ar-SA"/>
          <w14:ligatures w14:val="none"/>
        </w:rPr>
      </w:pPr>
    </w:p>
    <w:p w14:paraId="3D580C10" w14:textId="77777777" w:rsidR="00A2539A" w:rsidRPr="00A2539A" w:rsidRDefault="00A2539A" w:rsidP="00A2539A">
      <w:pPr>
        <w:numPr>
          <w:ilvl w:val="0"/>
          <w:numId w:val="38"/>
        </w:numPr>
        <w:spacing w:after="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 xml:space="preserve">Kerekegyháza, Szabadság utcai (645 hrsz.) buszvárók felújítása és Zrínyi utcai (487 és 647 hrsz.) buszvárók </w:t>
      </w:r>
      <w:proofErr w:type="gramStart"/>
      <w:r w:rsidRPr="00A2539A">
        <w:rPr>
          <w:rFonts w:ascii="Arial" w:eastAsia="Times New Roman" w:hAnsi="Arial" w:cs="Arial"/>
          <w:bCs/>
          <w:kern w:val="0"/>
          <w:lang w:eastAsia="ar-SA"/>
          <w14:ligatures w14:val="none"/>
        </w:rPr>
        <w:t>felújítása</w:t>
      </w:r>
      <w:proofErr w:type="gramEnd"/>
      <w:r w:rsidRPr="00A2539A">
        <w:rPr>
          <w:rFonts w:ascii="Arial" w:eastAsia="Times New Roman" w:hAnsi="Arial" w:cs="Arial"/>
          <w:bCs/>
          <w:kern w:val="0"/>
          <w:lang w:eastAsia="ar-SA"/>
          <w14:ligatures w14:val="none"/>
        </w:rPr>
        <w:t xml:space="preserve"> valamint utasváró telepítése,</w:t>
      </w:r>
    </w:p>
    <w:p w14:paraId="75D3840C" w14:textId="77777777" w:rsidR="00A2539A" w:rsidRPr="00A2539A" w:rsidRDefault="00A2539A" w:rsidP="00A2539A">
      <w:pPr>
        <w:numPr>
          <w:ilvl w:val="0"/>
          <w:numId w:val="38"/>
        </w:numPr>
        <w:spacing w:after="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Kerekegyháza, Fő utca 45. sz. alatti Városi Könyvtár – az életveszély, balesetveszély, kárveszély elhárítása érdekében történő – épületének felújítása,</w:t>
      </w:r>
    </w:p>
    <w:p w14:paraId="4E7DB014" w14:textId="77777777" w:rsidR="00A2539A" w:rsidRPr="00A2539A" w:rsidRDefault="00A2539A" w:rsidP="00A2539A">
      <w:pPr>
        <w:numPr>
          <w:ilvl w:val="0"/>
          <w:numId w:val="38"/>
        </w:numPr>
        <w:spacing w:after="0" w:line="240" w:lineRule="auto"/>
        <w:contextualSpacing/>
        <w:jc w:val="both"/>
        <w:rPr>
          <w:rFonts w:ascii="Arial" w:eastAsia="Times New Roman" w:hAnsi="Arial" w:cs="Arial"/>
          <w:b/>
          <w:bCs/>
          <w:kern w:val="0"/>
          <w:lang w:eastAsia="ar-SA"/>
          <w14:ligatures w14:val="none"/>
        </w:rPr>
      </w:pPr>
      <w:r w:rsidRPr="00A2539A">
        <w:rPr>
          <w:rFonts w:ascii="Arial" w:eastAsia="Times New Roman" w:hAnsi="Arial" w:cs="Arial"/>
          <w:bCs/>
          <w:kern w:val="0"/>
          <w:lang w:eastAsia="ar-SA"/>
          <w14:ligatures w14:val="none"/>
        </w:rPr>
        <w:t>Közszolgáltatás végzésére Kerekegyháza település közigazgatási területén a nem közművel összegyűjtött háztartási szennyvíz a közszolgáltatásba bevont háztartások esetében évente legalább 1 alkalommal történő begyűjtésére és ártalmatlanító telepre elszállítására</w:t>
      </w:r>
      <w:r w:rsidRPr="00A2539A">
        <w:rPr>
          <w:rFonts w:ascii="Arial" w:eastAsia="Times New Roman" w:hAnsi="Arial" w:cs="Arial"/>
          <w:kern w:val="0"/>
          <w:lang w:eastAsia="hu-HU"/>
          <w14:ligatures w14:val="none"/>
        </w:rPr>
        <w:t xml:space="preserve"> </w:t>
      </w:r>
      <w:r w:rsidRPr="00A2539A">
        <w:rPr>
          <w:rFonts w:ascii="Arial" w:eastAsia="Times New Roman" w:hAnsi="Arial" w:cs="Arial"/>
          <w:b/>
          <w:bCs/>
          <w:kern w:val="0"/>
          <w:lang w:eastAsia="ar-SA"/>
          <w14:ligatures w14:val="none"/>
        </w:rPr>
        <w:t>eredménytelen eljárás,</w:t>
      </w:r>
    </w:p>
    <w:p w14:paraId="46D8C283" w14:textId="77777777" w:rsidR="00A2539A" w:rsidRPr="00A2539A" w:rsidRDefault="00A2539A" w:rsidP="00A2539A">
      <w:pPr>
        <w:numPr>
          <w:ilvl w:val="0"/>
          <w:numId w:val="38"/>
        </w:numPr>
        <w:spacing w:after="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Kerekegyháza, Bölcsödét kiszolgáló parkoló felújítása (Erdő utca), és Kerekegyháza, Óvodát kiszolgáló parkoló felújítása (Kocsis Pál utca),</w:t>
      </w:r>
    </w:p>
    <w:p w14:paraId="04AAEDDD" w14:textId="77777777" w:rsidR="00A2539A" w:rsidRPr="00A2539A" w:rsidRDefault="00A2539A" w:rsidP="00A2539A">
      <w:pPr>
        <w:spacing w:after="0" w:line="240" w:lineRule="auto"/>
        <w:ind w:left="708"/>
        <w:jc w:val="both"/>
        <w:rPr>
          <w:rFonts w:ascii="Arial" w:eastAsia="Times New Roman" w:hAnsi="Arial" w:cs="Arial"/>
          <w:bCs/>
          <w:kern w:val="0"/>
          <w:lang w:eastAsia="ar-SA"/>
          <w14:ligatures w14:val="none"/>
        </w:rPr>
      </w:pPr>
    </w:p>
    <w:p w14:paraId="2C73FBB2" w14:textId="77777777" w:rsidR="00A2539A" w:rsidRPr="00A2539A" w:rsidRDefault="00A2539A" w:rsidP="00A2539A">
      <w:pPr>
        <w:suppressAutoHyphens/>
        <w:autoSpaceDE w:val="0"/>
        <w:autoSpaceDN w:val="0"/>
        <w:adjustRightInd w:val="0"/>
        <w:spacing w:before="240" w:after="240" w:line="240" w:lineRule="auto"/>
        <w:jc w:val="both"/>
        <w:rPr>
          <w:rFonts w:ascii="Arial" w:eastAsia="Times New Roman" w:hAnsi="Arial" w:cs="Arial"/>
          <w:bCs/>
          <w:kern w:val="0"/>
          <w:lang w:eastAsia="ar-SA"/>
          <w14:ligatures w14:val="none"/>
        </w:rPr>
      </w:pPr>
      <w:r w:rsidRPr="00A2539A">
        <w:rPr>
          <w:rFonts w:ascii="Arial" w:eastAsia="Times New Roman" w:hAnsi="Arial" w:cs="Arial"/>
          <w:b/>
          <w:bCs/>
          <w:kern w:val="0"/>
          <w:lang w:eastAsia="ar-SA"/>
          <w14:ligatures w14:val="none"/>
        </w:rPr>
        <w:t>Fülöpháza</w:t>
      </w:r>
      <w:r w:rsidRPr="00A2539A">
        <w:rPr>
          <w:rFonts w:ascii="Arial" w:eastAsia="Times New Roman" w:hAnsi="Arial" w:cs="Arial"/>
          <w:bCs/>
          <w:kern w:val="0"/>
          <w:lang w:eastAsia="ar-SA"/>
          <w14:ligatures w14:val="none"/>
        </w:rPr>
        <w:t xml:space="preserve"> 2023. évi közbeszerzési értékhatár alatti beszerzések:</w:t>
      </w:r>
    </w:p>
    <w:p w14:paraId="788BAF48" w14:textId="77777777" w:rsidR="00A2539A" w:rsidRPr="00A2539A" w:rsidRDefault="00A2539A" w:rsidP="00A2539A">
      <w:pPr>
        <w:numPr>
          <w:ilvl w:val="0"/>
          <w:numId w:val="26"/>
        </w:numPr>
        <w:spacing w:after="0" w:line="240" w:lineRule="auto"/>
        <w:contextualSpacing/>
        <w:jc w:val="both"/>
        <w:rPr>
          <w:rFonts w:ascii="Arial" w:eastAsia="Times New Roman" w:hAnsi="Arial" w:cs="Arial"/>
          <w:b/>
          <w:bCs/>
          <w:kern w:val="0"/>
          <w:lang w:eastAsia="ar-SA"/>
          <w14:ligatures w14:val="none"/>
        </w:rPr>
      </w:pPr>
      <w:r w:rsidRPr="00A2539A">
        <w:rPr>
          <w:rFonts w:ascii="Arial" w:eastAsia="Times New Roman" w:hAnsi="Arial" w:cs="Arial"/>
          <w:bCs/>
          <w:kern w:val="0"/>
          <w:lang w:eastAsia="ar-SA"/>
          <w14:ligatures w14:val="none"/>
        </w:rPr>
        <w:t>Közszolgáltatás végzésére Fülöpháza település közigazgatási területén a nem közművel összegyűjtött háztartási szennyvíz a közszolgáltatásba bevont háztartások esetében évente legalább 1 alkalommal történő begyűjtésére és ártalmatlanító telepre elszállítására</w:t>
      </w:r>
      <w:r w:rsidRPr="00A2539A">
        <w:rPr>
          <w:rFonts w:ascii="Arial" w:eastAsia="Times New Roman" w:hAnsi="Arial" w:cs="Arial"/>
          <w:kern w:val="0"/>
          <w:lang w:eastAsia="hu-HU"/>
          <w14:ligatures w14:val="none"/>
        </w:rPr>
        <w:t xml:space="preserve"> </w:t>
      </w:r>
      <w:r w:rsidRPr="00A2539A">
        <w:rPr>
          <w:rFonts w:ascii="Arial" w:eastAsia="Times New Roman" w:hAnsi="Arial" w:cs="Arial"/>
          <w:b/>
          <w:bCs/>
          <w:kern w:val="0"/>
          <w:lang w:eastAsia="ar-SA"/>
          <w14:ligatures w14:val="none"/>
        </w:rPr>
        <w:t>eredménytelen eljárás,</w:t>
      </w:r>
    </w:p>
    <w:p w14:paraId="21D05245" w14:textId="77777777" w:rsidR="00A2539A" w:rsidRPr="00A2539A" w:rsidRDefault="00A2539A" w:rsidP="00A2539A">
      <w:pPr>
        <w:widowControl w:val="0"/>
        <w:numPr>
          <w:ilvl w:val="0"/>
          <w:numId w:val="26"/>
        </w:numPr>
        <w:autoSpaceDE w:val="0"/>
        <w:autoSpaceDN w:val="0"/>
        <w:adjustRightInd w:val="0"/>
        <w:spacing w:after="0" w:line="240" w:lineRule="auto"/>
        <w:ind w:right="-1"/>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 xml:space="preserve">„Fülöpháza Környezetvédelmi Infrastruktúra fejlesztése” című TOP-2.-1.3-16-BK1-2020-00033 azonosítószámú projekt fásítási feladatok ellátása, </w:t>
      </w:r>
    </w:p>
    <w:p w14:paraId="4FF0F74F" w14:textId="77777777" w:rsidR="00A2539A" w:rsidRPr="00A2539A" w:rsidRDefault="00A2539A" w:rsidP="00A2539A">
      <w:pPr>
        <w:numPr>
          <w:ilvl w:val="0"/>
          <w:numId w:val="26"/>
        </w:numPr>
        <w:spacing w:after="0" w:line="240" w:lineRule="auto"/>
        <w:contextualSpacing/>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TOP_PLUSZ-1.2.3-21-BK1 - Belterületi közutak fejlesztése pályázat, Kossuth utca burkolat-felújítása.</w:t>
      </w:r>
    </w:p>
    <w:p w14:paraId="6A4C6E29" w14:textId="77777777" w:rsidR="00A2539A" w:rsidRPr="00A2539A" w:rsidRDefault="00A2539A" w:rsidP="00A2539A">
      <w:pPr>
        <w:suppressAutoHyphens/>
        <w:autoSpaceDE w:val="0"/>
        <w:autoSpaceDN w:val="0"/>
        <w:adjustRightInd w:val="0"/>
        <w:spacing w:before="240" w:after="240" w:line="240" w:lineRule="auto"/>
        <w:contextualSpacing/>
        <w:jc w:val="both"/>
        <w:rPr>
          <w:rFonts w:ascii="Arial" w:eastAsia="Times New Roman" w:hAnsi="Arial" w:cs="Arial"/>
          <w:b/>
          <w:kern w:val="0"/>
          <w:lang w:eastAsia="ar-SA"/>
          <w14:ligatures w14:val="none"/>
        </w:rPr>
      </w:pPr>
    </w:p>
    <w:p w14:paraId="112AFA48" w14:textId="77777777" w:rsidR="00A2539A" w:rsidRPr="00A2539A" w:rsidRDefault="00A2539A" w:rsidP="00A2539A">
      <w:pPr>
        <w:suppressAutoHyphens/>
        <w:autoSpaceDE w:val="0"/>
        <w:autoSpaceDN w:val="0"/>
        <w:adjustRightInd w:val="0"/>
        <w:spacing w:before="240" w:after="240" w:line="240" w:lineRule="auto"/>
        <w:contextualSpacing/>
        <w:rPr>
          <w:rFonts w:ascii="Arial" w:eastAsia="Times New Roman" w:hAnsi="Arial" w:cs="Arial"/>
          <w:b/>
          <w:kern w:val="0"/>
          <w:lang w:eastAsia="ar-SA"/>
          <w14:ligatures w14:val="none"/>
        </w:rPr>
      </w:pPr>
    </w:p>
    <w:p w14:paraId="38D05866" w14:textId="77777777" w:rsidR="00A2539A" w:rsidRPr="00A2539A" w:rsidRDefault="00A2539A" w:rsidP="00A2539A">
      <w:pPr>
        <w:suppressAutoHyphens/>
        <w:autoSpaceDE w:val="0"/>
        <w:autoSpaceDN w:val="0"/>
        <w:adjustRightInd w:val="0"/>
        <w:spacing w:before="240" w:after="240" w:line="240" w:lineRule="auto"/>
        <w:ind w:left="720"/>
        <w:contextualSpacing/>
        <w:jc w:val="center"/>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Kerekegyházi Városgazdasági Nonprofit Kft.</w:t>
      </w:r>
    </w:p>
    <w:p w14:paraId="2BDC1C65" w14:textId="77777777" w:rsidR="00A2539A" w:rsidRPr="00A2539A" w:rsidRDefault="00A2539A" w:rsidP="00A2539A">
      <w:pPr>
        <w:suppressAutoHyphens/>
        <w:autoSpaceDE w:val="0"/>
        <w:autoSpaceDN w:val="0"/>
        <w:adjustRightInd w:val="0"/>
        <w:spacing w:before="240" w:after="240" w:line="240" w:lineRule="auto"/>
        <w:ind w:left="720"/>
        <w:contextualSpacing/>
        <w:jc w:val="center"/>
        <w:rPr>
          <w:rFonts w:ascii="Arial" w:eastAsia="Times New Roman" w:hAnsi="Arial" w:cs="Arial"/>
          <w:b/>
          <w:kern w:val="0"/>
          <w:lang w:eastAsia="ar-SA"/>
          <w14:ligatures w14:val="none"/>
        </w:rPr>
      </w:pPr>
    </w:p>
    <w:p w14:paraId="363A1247" w14:textId="77777777" w:rsidR="00A2539A" w:rsidRPr="00A2539A" w:rsidRDefault="00A2539A" w:rsidP="00A2539A">
      <w:pPr>
        <w:suppressAutoHyphens/>
        <w:autoSpaceDE w:val="0"/>
        <w:autoSpaceDN w:val="0"/>
        <w:adjustRightInd w:val="0"/>
        <w:spacing w:before="240" w:after="24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településüzemeltetési feladatokat szerződés szerint az önkormányzat 100 %-os tulajdonában lévő Kerekegyházi Városgazdasági Nonprofit Kft. látja el: intézményi épületek, berendezések rendszeres karbantartása, kültéri játszóeszközök karbantartása, bel- és külterületi utak javítása, </w:t>
      </w:r>
      <w:proofErr w:type="spellStart"/>
      <w:r w:rsidRPr="00A2539A">
        <w:rPr>
          <w:rFonts w:ascii="Arial" w:eastAsia="Times New Roman" w:hAnsi="Arial" w:cs="Arial"/>
          <w:kern w:val="0"/>
          <w:lang w:eastAsia="ar-SA"/>
          <w14:ligatures w14:val="none"/>
        </w:rPr>
        <w:t>kátyúzása</w:t>
      </w:r>
      <w:proofErr w:type="spellEnd"/>
      <w:r w:rsidRPr="00A2539A">
        <w:rPr>
          <w:rFonts w:ascii="Arial" w:eastAsia="Times New Roman" w:hAnsi="Arial" w:cs="Arial"/>
          <w:kern w:val="0"/>
          <w:lang w:eastAsia="ar-SA"/>
          <w14:ligatures w14:val="none"/>
        </w:rPr>
        <w:t xml:space="preserve">, táblák pótlása, padka rendezése, hó eltakarítás, jégmentesítés, közterület karbantartása, </w:t>
      </w:r>
      <w:proofErr w:type="spellStart"/>
      <w:r w:rsidRPr="00A2539A">
        <w:rPr>
          <w:rFonts w:ascii="Arial" w:eastAsia="Times New Roman" w:hAnsi="Arial" w:cs="Arial"/>
          <w:kern w:val="0"/>
          <w:lang w:eastAsia="ar-SA"/>
          <w14:ligatures w14:val="none"/>
        </w:rPr>
        <w:t>virágosítása</w:t>
      </w:r>
      <w:proofErr w:type="spellEnd"/>
      <w:r w:rsidRPr="00A2539A">
        <w:rPr>
          <w:rFonts w:ascii="Arial" w:eastAsia="Times New Roman" w:hAnsi="Arial" w:cs="Arial"/>
          <w:kern w:val="0"/>
          <w:lang w:eastAsia="ar-SA"/>
          <w14:ligatures w14:val="none"/>
        </w:rPr>
        <w:t xml:space="preserve">, kaszálása az útszélek, árkok 1 m sáv határig, szemétszállítással kapcsolatos ügyintézés, gyermek- és felnőttétkeztetés ellátásához szükséges ételszállítási tevékenység ellátása. </w:t>
      </w:r>
      <w:proofErr w:type="gramStart"/>
      <w:r w:rsidRPr="00A2539A">
        <w:rPr>
          <w:rFonts w:ascii="Arial" w:eastAsia="Times New Roman" w:hAnsi="Arial" w:cs="Arial"/>
          <w:kern w:val="0"/>
          <w:lang w:eastAsia="ar-SA"/>
          <w14:ligatures w14:val="none"/>
        </w:rPr>
        <w:t>Kukák</w:t>
      </w:r>
      <w:proofErr w:type="gramEnd"/>
      <w:r w:rsidRPr="00A2539A">
        <w:rPr>
          <w:rFonts w:ascii="Arial" w:eastAsia="Times New Roman" w:hAnsi="Arial" w:cs="Arial"/>
          <w:kern w:val="0"/>
          <w:lang w:eastAsia="ar-SA"/>
          <w14:ligatures w14:val="none"/>
        </w:rPr>
        <w:t xml:space="preserve"> illetve szemetes zsákok értékesítése. </w:t>
      </w:r>
    </w:p>
    <w:p w14:paraId="6CDC017C" w14:textId="77777777" w:rsidR="00A2539A" w:rsidRPr="00A2539A" w:rsidRDefault="00A2539A" w:rsidP="00A2539A">
      <w:pPr>
        <w:suppressAutoHyphens/>
        <w:autoSpaceDE w:val="0"/>
        <w:autoSpaceDN w:val="0"/>
        <w:adjustRightInd w:val="0"/>
        <w:spacing w:before="240" w:after="24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Városgazdasági Kft. az önkormányzattal kötött szerződések alapján további feladatokat is ellát:</w:t>
      </w:r>
    </w:p>
    <w:p w14:paraId="4F31EE21" w14:textId="77777777" w:rsidR="00A2539A" w:rsidRPr="00A2539A" w:rsidRDefault="00A2539A" w:rsidP="00A2539A">
      <w:pPr>
        <w:numPr>
          <w:ilvl w:val="0"/>
          <w:numId w:val="6"/>
        </w:numPr>
        <w:suppressAutoHyphens/>
        <w:autoSpaceDE w:val="0"/>
        <w:autoSpaceDN w:val="0"/>
        <w:adjustRightInd w:val="0"/>
        <w:spacing w:before="240" w:after="240" w:line="240" w:lineRule="auto"/>
        <w:contextualSpacing/>
        <w:jc w:val="both"/>
        <w:rPr>
          <w:rFonts w:ascii="Arial" w:eastAsia="Times New Roman" w:hAnsi="Arial" w:cs="Arial"/>
          <w:kern w:val="0"/>
          <w14:ligatures w14:val="none"/>
        </w:rPr>
      </w:pPr>
      <w:r w:rsidRPr="00A2539A">
        <w:rPr>
          <w:rFonts w:ascii="Arial" w:eastAsia="Times New Roman" w:hAnsi="Arial" w:cs="Arial"/>
          <w:kern w:val="0"/>
          <w14:ligatures w14:val="none"/>
        </w:rPr>
        <w:t>Bérlakás üzemeltetés,</w:t>
      </w:r>
    </w:p>
    <w:p w14:paraId="49893A09" w14:textId="77777777" w:rsidR="00A2539A" w:rsidRPr="00A2539A" w:rsidRDefault="00A2539A" w:rsidP="00A2539A">
      <w:pPr>
        <w:numPr>
          <w:ilvl w:val="0"/>
          <w:numId w:val="6"/>
        </w:numPr>
        <w:suppressAutoHyphens/>
        <w:autoSpaceDE w:val="0"/>
        <w:autoSpaceDN w:val="0"/>
        <w:adjustRightInd w:val="0"/>
        <w:spacing w:before="240" w:after="240" w:line="240" w:lineRule="auto"/>
        <w:contextualSpacing/>
        <w:jc w:val="both"/>
        <w:rPr>
          <w:rFonts w:ascii="Arial" w:eastAsia="Times New Roman" w:hAnsi="Arial" w:cs="Arial"/>
          <w:kern w:val="0"/>
          <w14:ligatures w14:val="none"/>
        </w:rPr>
      </w:pPr>
      <w:r w:rsidRPr="00A2539A">
        <w:rPr>
          <w:rFonts w:ascii="Arial" w:eastAsia="Times New Roman" w:hAnsi="Arial" w:cs="Arial"/>
          <w:kern w:val="0"/>
          <w14:ligatures w14:val="none"/>
        </w:rPr>
        <w:t>Piacüzemeltetés,</w:t>
      </w:r>
    </w:p>
    <w:p w14:paraId="30844123" w14:textId="77777777" w:rsidR="00A2539A" w:rsidRPr="00A2539A" w:rsidRDefault="00A2539A" w:rsidP="00A2539A">
      <w:pPr>
        <w:numPr>
          <w:ilvl w:val="0"/>
          <w:numId w:val="6"/>
        </w:numPr>
        <w:suppressAutoHyphens/>
        <w:autoSpaceDE w:val="0"/>
        <w:autoSpaceDN w:val="0"/>
        <w:adjustRightInd w:val="0"/>
        <w:spacing w:before="240" w:after="240" w:line="240" w:lineRule="auto"/>
        <w:contextualSpacing/>
        <w:jc w:val="both"/>
        <w:rPr>
          <w:rFonts w:ascii="Arial" w:eastAsia="Times New Roman" w:hAnsi="Arial" w:cs="Arial"/>
          <w:kern w:val="0"/>
          <w14:ligatures w14:val="none"/>
        </w:rPr>
      </w:pPr>
      <w:r w:rsidRPr="00A2539A">
        <w:rPr>
          <w:rFonts w:ascii="Arial" w:eastAsia="Times New Roman" w:hAnsi="Arial" w:cs="Arial"/>
          <w:kern w:val="0"/>
          <w14:ligatures w14:val="none"/>
        </w:rPr>
        <w:t>Farkas erdő kezelése,</w:t>
      </w:r>
    </w:p>
    <w:p w14:paraId="5CC3BBB2" w14:textId="77777777" w:rsidR="00A2539A" w:rsidRPr="00A2539A" w:rsidRDefault="00A2539A" w:rsidP="00A2539A">
      <w:pPr>
        <w:autoSpaceDE w:val="0"/>
        <w:autoSpaceDN w:val="0"/>
        <w:adjustRightInd w:val="0"/>
        <w:spacing w:before="240" w:after="240" w:line="240" w:lineRule="auto"/>
        <w:ind w:left="720"/>
        <w:contextualSpacing/>
        <w:jc w:val="both"/>
        <w:rPr>
          <w:rFonts w:ascii="Arial" w:eastAsia="Times New Roman" w:hAnsi="Arial" w:cs="Arial"/>
          <w:kern w:val="0"/>
          <w14:ligatures w14:val="none"/>
        </w:rPr>
      </w:pPr>
    </w:p>
    <w:p w14:paraId="5C048FA7" w14:textId="77777777" w:rsidR="00A2539A" w:rsidRPr="00A2539A" w:rsidRDefault="00A2539A" w:rsidP="00A2539A">
      <w:pPr>
        <w:spacing w:after="0" w:line="240" w:lineRule="auto"/>
        <w:rPr>
          <w:rFonts w:ascii="Arial" w:eastAsia="Times New Roman" w:hAnsi="Arial" w:cs="Arial"/>
          <w:bCs/>
          <w:iCs/>
          <w:kern w:val="0"/>
          <w:lang w:eastAsia="hu-HU"/>
          <w14:ligatures w14:val="none"/>
        </w:rPr>
      </w:pPr>
    </w:p>
    <w:p w14:paraId="3607DA67" w14:textId="77777777" w:rsidR="00A2539A" w:rsidRPr="00A2539A" w:rsidRDefault="00A2539A" w:rsidP="00A2539A">
      <w:pPr>
        <w:spacing w:after="0" w:line="240" w:lineRule="auto"/>
        <w:rPr>
          <w:rFonts w:ascii="Arial" w:eastAsia="Times New Roman" w:hAnsi="Arial" w:cs="Arial"/>
          <w:kern w:val="0"/>
          <w:lang w:eastAsia="ar-SA"/>
          <w14:ligatures w14:val="none"/>
        </w:rPr>
      </w:pPr>
    </w:p>
    <w:p w14:paraId="66526800" w14:textId="77777777" w:rsidR="00A2539A" w:rsidRPr="00A2539A" w:rsidRDefault="00A2539A" w:rsidP="00A2539A">
      <w:pPr>
        <w:spacing w:after="0" w:line="240" w:lineRule="auto"/>
        <w:rPr>
          <w:rFonts w:ascii="Arial" w:eastAsia="Times New Roman" w:hAnsi="Arial" w:cs="Arial"/>
          <w:kern w:val="0"/>
          <w:lang w:eastAsia="hu-HU"/>
          <w14:ligatures w14:val="none"/>
        </w:rPr>
      </w:pPr>
    </w:p>
    <w:bookmarkEnd w:id="6"/>
    <w:p w14:paraId="026CA5E4" w14:textId="77777777" w:rsidR="00A2539A" w:rsidRPr="00A2539A" w:rsidRDefault="00A2539A" w:rsidP="00A2539A">
      <w:pPr>
        <w:spacing w:after="0" w:line="240" w:lineRule="auto"/>
        <w:rPr>
          <w:rFonts w:ascii="Arial" w:eastAsia="Times New Roman" w:hAnsi="Arial" w:cs="Arial"/>
          <w:kern w:val="0"/>
          <w:lang w:eastAsia="ar-SA"/>
          <w14:ligatures w14:val="none"/>
        </w:rPr>
      </w:pPr>
    </w:p>
    <w:p w14:paraId="1D24BFCC" w14:textId="77777777" w:rsidR="00A2539A" w:rsidRPr="00A2539A" w:rsidRDefault="00A2539A" w:rsidP="00A2539A">
      <w:pPr>
        <w:suppressAutoHyphens/>
        <w:spacing w:after="0" w:line="240" w:lineRule="auto"/>
        <w:jc w:val="center"/>
        <w:rPr>
          <w:rFonts w:ascii="Arial" w:eastAsia="Times New Roman" w:hAnsi="Arial" w:cs="Arial"/>
          <w:b/>
          <w:kern w:val="0"/>
          <w:lang w:eastAsia="ar-SA"/>
          <w14:ligatures w14:val="none"/>
        </w:rPr>
      </w:pPr>
    </w:p>
    <w:p w14:paraId="25DEAFC8" w14:textId="77777777" w:rsidR="00A2539A" w:rsidRPr="00A2539A" w:rsidRDefault="00A2539A" w:rsidP="00A2539A">
      <w:pPr>
        <w:suppressAutoHyphens/>
        <w:spacing w:after="0" w:line="240" w:lineRule="auto"/>
        <w:jc w:val="center"/>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Igazgatási Iroda</w:t>
      </w:r>
    </w:p>
    <w:p w14:paraId="6B0A5EC0" w14:textId="77777777" w:rsidR="00A2539A" w:rsidRPr="00A2539A" w:rsidRDefault="00A2539A" w:rsidP="00A2539A">
      <w:pPr>
        <w:suppressAutoHyphens/>
        <w:spacing w:after="0" w:line="240" w:lineRule="auto"/>
        <w:jc w:val="both"/>
        <w:rPr>
          <w:rFonts w:ascii="Arial" w:eastAsia="Times New Roman" w:hAnsi="Arial" w:cs="Arial"/>
          <w:b/>
          <w:kern w:val="0"/>
          <w:lang w:eastAsia="ar-SA"/>
          <w14:ligatures w14:val="none"/>
        </w:rPr>
      </w:pPr>
    </w:p>
    <w:p w14:paraId="07E1D674" w14:textId="77777777" w:rsidR="00A2539A" w:rsidRPr="00A2539A" w:rsidRDefault="00A2539A" w:rsidP="00A2539A">
      <w:pPr>
        <w:suppressAutoHyphens/>
        <w:spacing w:after="0" w:line="240" w:lineRule="auto"/>
        <w:rPr>
          <w:rFonts w:ascii="Arial" w:eastAsia="Times New Roman" w:hAnsi="Arial" w:cs="Arial"/>
          <w:kern w:val="0"/>
          <w:u w:val="single"/>
          <w:lang w:eastAsia="ar-SA"/>
          <w14:ligatures w14:val="none"/>
        </w:rPr>
      </w:pPr>
      <w:r w:rsidRPr="00A2539A">
        <w:rPr>
          <w:rFonts w:ascii="Arial" w:eastAsia="Times New Roman" w:hAnsi="Arial" w:cs="Arial"/>
          <w:kern w:val="0"/>
          <w:u w:val="single"/>
          <w:lang w:eastAsia="ar-SA"/>
          <w14:ligatures w14:val="none"/>
        </w:rPr>
        <w:t>Az igazgatási iroda által ellátott feladatok:</w:t>
      </w:r>
    </w:p>
    <w:p w14:paraId="7DECC66D"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anyakönyvi, hagyatéki, kereskedelmi, birtokvédelmi, oktatási igazgatási ügyek, képviselő-testületi, társulási és bizottsági anyagok adminisztrációja, személyzeti ügyvitel, és közfoglalkoztatási feladatok ellátása, szervezése, gyermekvédelmi és szociális ügyek.</w:t>
      </w:r>
    </w:p>
    <w:p w14:paraId="7F853CD4"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357B8D53" w14:textId="77777777" w:rsidR="00A2539A" w:rsidRPr="00A2539A" w:rsidRDefault="00A2539A" w:rsidP="00A2539A">
      <w:pPr>
        <w:spacing w:after="0" w:line="240" w:lineRule="auto"/>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Anyakönyvi igazgatás:</w:t>
      </w:r>
    </w:p>
    <w:p w14:paraId="5FE969D0"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Az anyakönyvi igazgatási feladatokat az előírásoknak megfelelően 2 fő anyakönyvvezető végzi Kerekegyházán és Fülöpházán (osztott munkakörben). Az esküvői feladatellátáshoz szükséges technikai személyzetet megbízási szerződéssel foglalkoztatjuk. Az esküvők száma évek óta magas, jellemzően az idegenforgalmi tanyák esküvői programjai miatt.</w:t>
      </w:r>
    </w:p>
    <w:p w14:paraId="188D4767" w14:textId="77777777" w:rsidR="00A2539A" w:rsidRPr="00A2539A" w:rsidRDefault="00A2539A" w:rsidP="00A2539A">
      <w:pPr>
        <w:spacing w:before="100" w:beforeAutospacing="1" w:after="100" w:afterAutospacing="1" w:line="240"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A többi ügy tekintetében átlagos ügyiratforgalom a jellemző. A honosítási eljáráshoz kapcsolódóan az állampolgársági eskük száma a hivatalban történik. </w:t>
      </w:r>
    </w:p>
    <w:p w14:paraId="7EF8F10A" w14:textId="77777777" w:rsidR="00A2539A" w:rsidRPr="00A2539A" w:rsidRDefault="00A2539A" w:rsidP="00A2539A">
      <w:pPr>
        <w:spacing w:after="0" w:line="240" w:lineRule="auto"/>
        <w:jc w:val="center"/>
        <w:rPr>
          <w:rFonts w:ascii="Arial" w:eastAsia="Times New Roman" w:hAnsi="Arial" w:cs="Arial"/>
          <w:b/>
          <w:bCs/>
          <w:kern w:val="0"/>
          <w:lang w:eastAsia="ar-SA"/>
          <w14:ligatures w14:val="none"/>
        </w:rPr>
      </w:pPr>
    </w:p>
    <w:p w14:paraId="2F43F66F" w14:textId="77777777" w:rsidR="00A2539A" w:rsidRPr="00A2539A" w:rsidRDefault="00A2539A" w:rsidP="00A2539A">
      <w:pPr>
        <w:spacing w:after="0" w:line="240" w:lineRule="auto"/>
        <w:jc w:val="center"/>
        <w:rPr>
          <w:rFonts w:ascii="Arial" w:eastAsia="Times New Roman" w:hAnsi="Arial" w:cs="Arial"/>
          <w:b/>
          <w:bCs/>
          <w:kern w:val="0"/>
          <w:lang w:eastAsia="ar-SA"/>
          <w14:ligatures w14:val="none"/>
        </w:rPr>
      </w:pPr>
      <w:bookmarkStart w:id="7" w:name="_Hlk181696135"/>
      <w:r w:rsidRPr="00A2539A">
        <w:rPr>
          <w:rFonts w:ascii="Arial" w:eastAsia="Times New Roman" w:hAnsi="Arial" w:cs="Arial"/>
          <w:b/>
          <w:bCs/>
          <w:kern w:val="0"/>
          <w:lang w:eastAsia="ar-SA"/>
          <w14:ligatures w14:val="none"/>
        </w:rPr>
        <w:t>2023. évi anyakönyvi események</w:t>
      </w:r>
    </w:p>
    <w:p w14:paraId="5D51C615"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p>
    <w:tbl>
      <w:tblPr>
        <w:tblW w:w="9488" w:type="dxa"/>
        <w:tblLayout w:type="fixed"/>
        <w:tblCellMar>
          <w:left w:w="0" w:type="dxa"/>
          <w:right w:w="0" w:type="dxa"/>
        </w:tblCellMar>
        <w:tblLook w:val="04A0" w:firstRow="1" w:lastRow="0" w:firstColumn="1" w:lastColumn="0" w:noHBand="0" w:noVBand="1"/>
      </w:tblPr>
      <w:tblGrid>
        <w:gridCol w:w="6369"/>
        <w:gridCol w:w="1701"/>
        <w:gridCol w:w="1418"/>
      </w:tblGrid>
      <w:tr w:rsidR="00A2539A" w:rsidRPr="00A2539A" w14:paraId="18CCDA19" w14:textId="77777777" w:rsidTr="00EF3388">
        <w:tc>
          <w:tcPr>
            <w:tcW w:w="6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28F197" w14:textId="77777777" w:rsidR="00A2539A" w:rsidRPr="00A2539A" w:rsidRDefault="00A2539A" w:rsidP="00A2539A">
            <w:pPr>
              <w:spacing w:after="0" w:line="240" w:lineRule="auto"/>
              <w:rPr>
                <w:rFonts w:ascii="Arial" w:eastAsia="Times New Roman" w:hAnsi="Arial" w:cs="Arial"/>
                <w:b/>
                <w:bCs/>
                <w:kern w:val="0"/>
                <w14:ligatures w14:val="none"/>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C8FF27" w14:textId="77777777" w:rsidR="00A2539A" w:rsidRPr="00A2539A" w:rsidRDefault="00A2539A" w:rsidP="00A2539A">
            <w:pPr>
              <w:spacing w:after="0" w:line="240" w:lineRule="auto"/>
              <w:rPr>
                <w:rFonts w:ascii="Arial" w:eastAsia="Times New Roman" w:hAnsi="Arial" w:cs="Arial"/>
                <w:b/>
                <w:bCs/>
                <w:kern w:val="0"/>
                <w:lang w:eastAsia="hu-HU"/>
                <w14:ligatures w14:val="none"/>
              </w:rPr>
            </w:pPr>
            <w:r w:rsidRPr="00A2539A">
              <w:rPr>
                <w:rFonts w:ascii="Arial" w:eastAsia="Times New Roman" w:hAnsi="Arial" w:cs="Arial"/>
                <w:kern w:val="0"/>
                <w:lang w:eastAsia="hu-HU"/>
                <w14:ligatures w14:val="none"/>
              </w:rPr>
              <w:t>Kerekegyháza</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F15814" w14:textId="77777777" w:rsidR="00A2539A" w:rsidRPr="00A2539A" w:rsidRDefault="00A2539A" w:rsidP="00A2539A">
            <w:pPr>
              <w:spacing w:after="0" w:line="240" w:lineRule="auto"/>
              <w:rPr>
                <w:rFonts w:ascii="Arial" w:eastAsia="Times New Roman" w:hAnsi="Arial" w:cs="Arial"/>
                <w:b/>
                <w:bCs/>
                <w:color w:val="FF0000"/>
                <w:kern w:val="0"/>
                <w:lang w:eastAsia="hu-HU"/>
                <w14:ligatures w14:val="none"/>
              </w:rPr>
            </w:pPr>
            <w:r w:rsidRPr="00A2539A">
              <w:rPr>
                <w:rFonts w:ascii="Arial" w:eastAsia="Times New Roman" w:hAnsi="Arial" w:cs="Arial"/>
                <w:color w:val="000000" w:themeColor="text1"/>
                <w:kern w:val="0"/>
                <w:lang w:eastAsia="hu-HU"/>
                <w14:ligatures w14:val="none"/>
              </w:rPr>
              <w:t>Fülöpháza</w:t>
            </w:r>
          </w:p>
        </w:tc>
      </w:tr>
      <w:tr w:rsidR="00A2539A" w:rsidRPr="00A2539A" w14:paraId="1F3E273A"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7BB0A" w14:textId="77777777" w:rsidR="00A2539A" w:rsidRPr="00A2539A" w:rsidRDefault="00A2539A" w:rsidP="00A2539A">
            <w:pPr>
              <w:keepNext/>
              <w:numPr>
                <w:ilvl w:val="0"/>
                <w:numId w:val="37"/>
              </w:numPr>
              <w:spacing w:after="0" w:line="240" w:lineRule="auto"/>
              <w:outlineLvl w:val="0"/>
              <w:rPr>
                <w:rFonts w:ascii="Arial" w:eastAsia="Times New Roman" w:hAnsi="Arial" w:cs="Arial"/>
                <w:b/>
                <w:bCs/>
                <w:kern w:val="0"/>
                <w:lang w:eastAsia="ar-SA"/>
                <w14:ligatures w14:val="none"/>
              </w:rPr>
            </w:pPr>
            <w:r w:rsidRPr="00A2539A">
              <w:rPr>
                <w:rFonts w:ascii="Arial" w:eastAsia="Times New Roman" w:hAnsi="Arial" w:cs="Arial"/>
                <w:b/>
                <w:kern w:val="0"/>
                <w:lang w:eastAsia="ar-SA"/>
                <w14:ligatures w14:val="none"/>
              </w:rPr>
              <w:t>Születéssel kapcsolatos események:</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02F2CD3" w14:textId="77777777" w:rsidR="00A2539A" w:rsidRPr="00A2539A" w:rsidRDefault="00A2539A" w:rsidP="00A2539A">
            <w:pPr>
              <w:spacing w:after="0" w:line="240" w:lineRule="auto"/>
              <w:rPr>
                <w:rFonts w:ascii="Arial" w:hAnsi="Arial" w:cs="Arial"/>
                <w:kern w:val="0"/>
                <w:lang w:eastAsia="hu-HU"/>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CD76B59" w14:textId="77777777" w:rsidR="00A2539A" w:rsidRPr="00A2539A" w:rsidRDefault="00A2539A" w:rsidP="00A2539A">
            <w:pPr>
              <w:spacing w:after="0" w:line="240" w:lineRule="auto"/>
              <w:rPr>
                <w:rFonts w:ascii="Arial" w:eastAsia="Times New Roman" w:hAnsi="Arial" w:cs="Arial"/>
                <w:kern w:val="0"/>
                <w:lang w:eastAsia="hu-HU"/>
                <w14:ligatures w14:val="none"/>
              </w:rPr>
            </w:pPr>
          </w:p>
        </w:tc>
      </w:tr>
      <w:tr w:rsidR="00A2539A" w:rsidRPr="00A2539A" w14:paraId="05477312"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3932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Anyakönyvi alapbejegyzés (új esemény)</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2E0B953"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2788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w:t>
            </w:r>
          </w:p>
        </w:tc>
      </w:tr>
      <w:tr w:rsidR="00A2539A" w:rsidRPr="00A2539A" w14:paraId="17A79447"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635B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Papír anyakönyvből felvitt alap esemény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C17351F"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119</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15DD45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11</w:t>
            </w:r>
          </w:p>
        </w:tc>
      </w:tr>
      <w:tr w:rsidR="00A2539A" w:rsidRPr="00A2539A" w14:paraId="18614D30"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021A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Papír anyakönyvből felvitt utólagos bejegyzés / újbóli anyakönyvezés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1474CBF"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7580FC1"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1BC11F88"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AD76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Anyakönyvi bejegyzés változás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18616EE"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02A8F1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560BD34A"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36FA2"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Apai adatai nélkül anyakönyvezett születések</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23E81C6"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30586AA"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0C1E4192"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5AC2E" w14:textId="77777777" w:rsidR="00A2539A" w:rsidRPr="00A2539A" w:rsidRDefault="00A2539A" w:rsidP="00A2539A">
            <w:pPr>
              <w:keepNext/>
              <w:numPr>
                <w:ilvl w:val="0"/>
                <w:numId w:val="37"/>
              </w:numPr>
              <w:spacing w:after="0" w:line="240" w:lineRule="auto"/>
              <w:outlineLvl w:val="0"/>
              <w:rPr>
                <w:rFonts w:ascii="Arial" w:eastAsia="Times New Roman" w:hAnsi="Arial" w:cs="Arial"/>
                <w:b/>
                <w:kern w:val="0"/>
                <w:lang w:eastAsia="ar-SA"/>
                <w14:ligatures w14:val="none"/>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A9B2293" w14:textId="77777777" w:rsidR="00A2539A" w:rsidRPr="00A2539A" w:rsidRDefault="00A2539A" w:rsidP="00A2539A">
            <w:pPr>
              <w:spacing w:after="0" w:line="240" w:lineRule="auto"/>
              <w:rPr>
                <w:rFonts w:ascii="Arial" w:hAnsi="Arial" w:cs="Arial"/>
                <w:kern w:val="0"/>
                <w:lang w:eastAsia="hu-HU"/>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C8A2E47" w14:textId="77777777" w:rsidR="00A2539A" w:rsidRPr="00A2539A" w:rsidRDefault="00A2539A" w:rsidP="00A2539A">
            <w:pPr>
              <w:spacing w:after="0" w:line="240" w:lineRule="auto"/>
              <w:rPr>
                <w:rFonts w:ascii="Arial" w:eastAsia="Times New Roman" w:hAnsi="Arial" w:cs="Arial"/>
                <w:kern w:val="0"/>
                <w:lang w:eastAsia="hu-HU"/>
                <w14:ligatures w14:val="none"/>
              </w:rPr>
            </w:pPr>
          </w:p>
        </w:tc>
      </w:tr>
      <w:tr w:rsidR="00A2539A" w:rsidRPr="00A2539A" w14:paraId="752B6EDD"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6478A" w14:textId="77777777" w:rsidR="00A2539A" w:rsidRPr="00A2539A" w:rsidRDefault="00A2539A" w:rsidP="00A2539A">
            <w:pPr>
              <w:spacing w:after="0" w:line="240" w:lineRule="auto"/>
              <w:rPr>
                <w:rFonts w:ascii="Arial" w:eastAsia="Times New Roman" w:hAnsi="Arial" w:cs="Arial"/>
                <w:b/>
                <w:bCs/>
                <w:kern w:val="0"/>
                <w:lang w:eastAsia="hu-HU"/>
                <w14:ligatures w14:val="none"/>
              </w:rPr>
            </w:pPr>
            <w:r w:rsidRPr="00A2539A">
              <w:rPr>
                <w:rFonts w:ascii="Arial" w:eastAsia="Times New Roman" w:hAnsi="Arial" w:cs="Arial"/>
                <w:b/>
                <w:bCs/>
                <w:kern w:val="0"/>
                <w:lang w:eastAsia="hu-HU"/>
                <w14:ligatures w14:val="none"/>
              </w:rPr>
              <w:t>Házassággal kapcsolatos események:</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4B3809A"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5597D5F"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w:t>
            </w:r>
          </w:p>
        </w:tc>
      </w:tr>
      <w:tr w:rsidR="00A2539A" w:rsidRPr="00A2539A" w14:paraId="7BA83BEC"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90DD2"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Anyakönyvi alapbejegyzés (új esemény)</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A3FCB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86</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523DB7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w:t>
            </w:r>
          </w:p>
        </w:tc>
      </w:tr>
      <w:tr w:rsidR="00A2539A" w:rsidRPr="00A2539A" w14:paraId="034C476F"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FD422"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Papír anyakönyvből felvitt alap esemény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A49D88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E043AAF"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11</w:t>
            </w:r>
          </w:p>
        </w:tc>
      </w:tr>
      <w:tr w:rsidR="00A2539A" w:rsidRPr="00A2539A" w14:paraId="0EC93A44"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D2A8B"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Papír anyakönyvből felvitt utólagos bejegyzés / újbóli anyakönyvezés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135D956"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9DF839E"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6E177DB4"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CEB8A" w14:textId="77777777" w:rsidR="00A2539A" w:rsidRPr="00A2539A" w:rsidRDefault="00A2539A" w:rsidP="00A2539A">
            <w:pPr>
              <w:keepNext/>
              <w:numPr>
                <w:ilvl w:val="0"/>
                <w:numId w:val="37"/>
              </w:numPr>
              <w:spacing w:after="0" w:line="240" w:lineRule="auto"/>
              <w:outlineLvl w:val="0"/>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Anyakönyvi bejegyzés változás (házassági névviselési forma módosítása)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874E6BF" w14:textId="77777777" w:rsidR="00A2539A" w:rsidRPr="00A2539A" w:rsidRDefault="00A2539A" w:rsidP="00A2539A">
            <w:p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7C5108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234D0FFE"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E55DC" w14:textId="77777777" w:rsidR="00A2539A" w:rsidRPr="00A2539A" w:rsidRDefault="00A2539A" w:rsidP="00A2539A">
            <w:pPr>
              <w:keepNext/>
              <w:numPr>
                <w:ilvl w:val="0"/>
                <w:numId w:val="37"/>
              </w:numPr>
              <w:spacing w:after="0" w:line="240" w:lineRule="auto"/>
              <w:outlineLvl w:val="0"/>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Anyakönyvi bejegyzés változás (házasság felbontása)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07088F3" w14:textId="77777777" w:rsidR="00A2539A" w:rsidRPr="00A2539A" w:rsidRDefault="00A2539A" w:rsidP="00A2539A">
            <w:p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842BCA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3427171A"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B4043" w14:textId="77777777" w:rsidR="00A2539A" w:rsidRPr="00A2539A" w:rsidRDefault="00A2539A" w:rsidP="00A2539A">
            <w:pPr>
              <w:keepNext/>
              <w:numPr>
                <w:ilvl w:val="0"/>
                <w:numId w:val="37"/>
              </w:numPr>
              <w:spacing w:after="0" w:line="240" w:lineRule="auto"/>
              <w:outlineLvl w:val="0"/>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Házasságkötés hivatali munkaidőben és hivatali helyiségben</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38D44FF" w14:textId="77777777" w:rsidR="00A2539A" w:rsidRPr="00A2539A" w:rsidRDefault="00A2539A" w:rsidP="00A2539A">
            <w:p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D9CD1BC"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w:t>
            </w:r>
          </w:p>
        </w:tc>
      </w:tr>
      <w:tr w:rsidR="00A2539A" w:rsidRPr="00A2539A" w14:paraId="0EB40499"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E1962" w14:textId="77777777" w:rsidR="00A2539A" w:rsidRPr="00A2539A" w:rsidRDefault="00A2539A" w:rsidP="00A2539A">
            <w:pPr>
              <w:keepNext/>
              <w:numPr>
                <w:ilvl w:val="0"/>
                <w:numId w:val="37"/>
              </w:numPr>
              <w:spacing w:after="0" w:line="240" w:lineRule="auto"/>
              <w:outlineLvl w:val="0"/>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Házasságkötés hivatali munkaidőn kívül és hivatali helyiségben</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410B5BE" w14:textId="77777777" w:rsidR="00A2539A" w:rsidRPr="00A2539A" w:rsidRDefault="00A2539A" w:rsidP="00A2539A">
            <w:p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41</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0191E80"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w:t>
            </w:r>
          </w:p>
        </w:tc>
      </w:tr>
      <w:tr w:rsidR="00A2539A" w:rsidRPr="00A2539A" w14:paraId="5518C151"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210ADE" w14:textId="77777777" w:rsidR="00A2539A" w:rsidRPr="00A2539A" w:rsidRDefault="00A2539A" w:rsidP="00A2539A">
            <w:pPr>
              <w:spacing w:after="0" w:line="240" w:lineRule="auto"/>
              <w:rPr>
                <w:rFonts w:ascii="Arial" w:hAnsi="Arial" w:cs="Arial"/>
                <w:kern w:val="0"/>
                <w:lang w:eastAsia="hu-HU"/>
                <w14:ligatures w14:val="none"/>
              </w:rPr>
            </w:pPr>
            <w:r w:rsidRPr="00A2539A">
              <w:rPr>
                <w:rFonts w:ascii="Arial" w:eastAsia="Times New Roman" w:hAnsi="Arial" w:cs="Arial"/>
                <w:kern w:val="0"/>
                <w:lang w:eastAsia="hu-HU"/>
                <w14:ligatures w14:val="none"/>
              </w:rPr>
              <w:t>Házasságkötés hivatali munkaidőben és hivatali helyiségen kívül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DAAC3B6"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B22E786"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2752AB19"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D1EC3" w14:textId="77777777" w:rsidR="00A2539A" w:rsidRPr="00A2539A" w:rsidRDefault="00A2539A" w:rsidP="00A2539A">
            <w:pPr>
              <w:keepNext/>
              <w:numPr>
                <w:ilvl w:val="0"/>
                <w:numId w:val="37"/>
              </w:numPr>
              <w:spacing w:after="0" w:line="240" w:lineRule="auto"/>
              <w:outlineLvl w:val="0"/>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Házasságkötés hivatali munkaidőn kívül és hivatali helyiségen kívül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F51EC9E" w14:textId="77777777" w:rsidR="00A2539A" w:rsidRPr="00A2539A" w:rsidRDefault="00A2539A" w:rsidP="00A2539A">
            <w:p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33</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4EF31B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w:t>
            </w:r>
          </w:p>
        </w:tc>
      </w:tr>
      <w:tr w:rsidR="00A2539A" w:rsidRPr="00A2539A" w14:paraId="673AD85E"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A965B"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EE6E458"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AD2E227" w14:textId="77777777" w:rsidR="00A2539A" w:rsidRPr="00A2539A" w:rsidRDefault="00A2539A" w:rsidP="00A2539A">
            <w:pPr>
              <w:spacing w:after="0" w:line="240" w:lineRule="auto"/>
              <w:rPr>
                <w:rFonts w:ascii="Arial" w:eastAsia="Times New Roman" w:hAnsi="Arial" w:cs="Arial"/>
                <w:kern w:val="0"/>
                <w:lang w:eastAsia="hu-HU"/>
                <w14:ligatures w14:val="none"/>
              </w:rPr>
            </w:pPr>
          </w:p>
        </w:tc>
      </w:tr>
      <w:tr w:rsidR="00A2539A" w:rsidRPr="00A2539A" w14:paraId="06547A38"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B850F" w14:textId="77777777" w:rsidR="00A2539A" w:rsidRPr="00A2539A" w:rsidRDefault="00A2539A" w:rsidP="00A2539A">
            <w:pPr>
              <w:spacing w:after="0" w:line="240" w:lineRule="auto"/>
              <w:rPr>
                <w:rFonts w:ascii="Arial" w:eastAsia="Times New Roman" w:hAnsi="Arial" w:cs="Arial"/>
                <w:b/>
                <w:bCs/>
                <w:kern w:val="0"/>
                <w:lang w:eastAsia="hu-HU"/>
                <w14:ligatures w14:val="none"/>
              </w:rPr>
            </w:pPr>
            <w:r w:rsidRPr="00A2539A">
              <w:rPr>
                <w:rFonts w:ascii="Arial" w:eastAsia="Times New Roman" w:hAnsi="Arial" w:cs="Arial"/>
                <w:b/>
                <w:bCs/>
                <w:kern w:val="0"/>
                <w:lang w:eastAsia="hu-HU"/>
                <w14:ligatures w14:val="none"/>
              </w:rPr>
              <w:t>Halálesettel kapcsolatos események:</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E7C7468"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78A7919" w14:textId="77777777" w:rsidR="00A2539A" w:rsidRPr="00A2539A" w:rsidRDefault="00A2539A" w:rsidP="00A2539A">
            <w:pPr>
              <w:spacing w:after="0" w:line="240" w:lineRule="auto"/>
              <w:rPr>
                <w:rFonts w:ascii="Arial" w:eastAsia="Times New Roman" w:hAnsi="Arial" w:cs="Arial"/>
                <w:kern w:val="0"/>
                <w:lang w:eastAsia="hu-HU"/>
                <w14:ligatures w14:val="none"/>
              </w:rPr>
            </w:pPr>
          </w:p>
        </w:tc>
      </w:tr>
      <w:tr w:rsidR="00A2539A" w:rsidRPr="00A2539A" w14:paraId="54BE9E24"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16A6B"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Anyakönyvi alapbejegyzés (új esemény)</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FBC6DEC"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AD1FC09"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w:t>
            </w:r>
          </w:p>
        </w:tc>
      </w:tr>
      <w:tr w:rsidR="00A2539A" w:rsidRPr="00A2539A" w14:paraId="3C006E33"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C59FC0"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Papír anyakönyvből felvitt alap esemény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B8E45F7"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C1EFDEE"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w:t>
            </w:r>
          </w:p>
        </w:tc>
      </w:tr>
      <w:tr w:rsidR="00A2539A" w:rsidRPr="00A2539A" w14:paraId="20547DF0"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07317" w14:textId="77777777" w:rsidR="00A2539A" w:rsidRPr="00A2539A" w:rsidRDefault="00A2539A" w:rsidP="00A2539A">
            <w:pPr>
              <w:spacing w:after="0" w:line="240" w:lineRule="auto"/>
              <w:rPr>
                <w:rFonts w:ascii="Arial" w:eastAsia="Times New Roman" w:hAnsi="Arial" w:cs="Arial"/>
                <w:b/>
                <w:bCs/>
                <w:kern w:val="0"/>
                <w:lang w:eastAsia="hu-HU"/>
                <w14:ligatures w14:val="none"/>
              </w:rPr>
            </w:pPr>
            <w:r w:rsidRPr="00A2539A">
              <w:rPr>
                <w:rFonts w:ascii="Arial" w:eastAsia="Times New Roman" w:hAnsi="Arial" w:cs="Arial"/>
                <w:kern w:val="0"/>
                <w:lang w:eastAsia="hu-HU"/>
                <w14:ligatures w14:val="none"/>
              </w:rPr>
              <w:t>Papír anyakönyvből felvitt utólagos bejegyzés / újbóli anyakönyvezés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B9C2E0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19E489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4CAF59B3"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01DE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Anyakönyvi bejegyzés változás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C3900B6"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1DD2A5E"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6AE31B17"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1041C"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DD7AF70"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67252E7" w14:textId="77777777" w:rsidR="00A2539A" w:rsidRPr="00A2539A" w:rsidRDefault="00A2539A" w:rsidP="00A2539A">
            <w:pPr>
              <w:spacing w:after="0" w:line="240" w:lineRule="auto"/>
              <w:rPr>
                <w:rFonts w:ascii="Arial" w:eastAsia="Times New Roman" w:hAnsi="Arial" w:cs="Arial"/>
                <w:kern w:val="0"/>
                <w:lang w:eastAsia="hu-HU"/>
                <w14:ligatures w14:val="none"/>
              </w:rPr>
            </w:pPr>
          </w:p>
        </w:tc>
      </w:tr>
      <w:tr w:rsidR="00A2539A" w:rsidRPr="00A2539A" w14:paraId="1CECC576"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343E2" w14:textId="77777777" w:rsidR="00A2539A" w:rsidRPr="00A2539A" w:rsidRDefault="00A2539A" w:rsidP="00A2539A">
            <w:pPr>
              <w:spacing w:after="0" w:line="240" w:lineRule="auto"/>
              <w:rPr>
                <w:rFonts w:ascii="Arial" w:eastAsia="Times New Roman" w:hAnsi="Arial" w:cs="Arial"/>
                <w:b/>
                <w:kern w:val="0"/>
                <w:lang w:eastAsia="hu-HU"/>
                <w14:ligatures w14:val="none"/>
              </w:rPr>
            </w:pPr>
            <w:r w:rsidRPr="00A2539A">
              <w:rPr>
                <w:rFonts w:ascii="Arial" w:eastAsia="Times New Roman" w:hAnsi="Arial" w:cs="Arial"/>
                <w:b/>
                <w:kern w:val="0"/>
                <w:lang w:eastAsia="hu-HU"/>
                <w14:ligatures w14:val="none"/>
              </w:rPr>
              <w:lastRenderedPageBreak/>
              <w:t>Anyakönyvi kivonat kiállítása: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D9FF8C4"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D172B81" w14:textId="77777777" w:rsidR="00A2539A" w:rsidRPr="00A2539A" w:rsidRDefault="00A2539A" w:rsidP="00A2539A">
            <w:pPr>
              <w:spacing w:after="0" w:line="240" w:lineRule="auto"/>
              <w:rPr>
                <w:rFonts w:ascii="Arial" w:eastAsia="Times New Roman" w:hAnsi="Arial" w:cs="Arial"/>
                <w:kern w:val="0"/>
                <w:lang w:eastAsia="hu-HU"/>
                <w14:ligatures w14:val="none"/>
              </w:rPr>
            </w:pPr>
          </w:p>
        </w:tc>
      </w:tr>
      <w:tr w:rsidR="00A2539A" w:rsidRPr="00A2539A" w14:paraId="1BCF2037"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0124A"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Születési anyakönyvi kivonat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AAA733A"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112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81369CF"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w:t>
            </w:r>
          </w:p>
        </w:tc>
      </w:tr>
      <w:tr w:rsidR="00A2539A" w:rsidRPr="00A2539A" w14:paraId="54C5038C"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394C0"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Házassági anyakönyvi kivonat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E3E817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106</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EFA561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w:t>
            </w:r>
          </w:p>
        </w:tc>
      </w:tr>
      <w:tr w:rsidR="00A2539A" w:rsidRPr="00A2539A" w14:paraId="586C756F"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5FA3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Halotti anyakönyvi kivonat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CFDAA9C"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33</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A87023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w:t>
            </w:r>
          </w:p>
        </w:tc>
      </w:tr>
      <w:tr w:rsidR="00A2539A" w:rsidRPr="00A2539A" w14:paraId="0029CB2D"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1F66B" w14:textId="77777777" w:rsidR="00A2539A" w:rsidRPr="00A2539A" w:rsidRDefault="00A2539A" w:rsidP="00A2539A">
            <w:pPr>
              <w:spacing w:after="0" w:line="240" w:lineRule="auto"/>
              <w:rPr>
                <w:rFonts w:ascii="Arial" w:eastAsia="Times New Roman" w:hAnsi="Arial" w:cs="Arial"/>
                <w:kern w:val="0"/>
                <w:lang w:eastAsia="hu-HU"/>
                <w14:ligatures w14:val="none"/>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EB75192"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21</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9C11AB0" w14:textId="77777777" w:rsidR="00A2539A" w:rsidRPr="00A2539A" w:rsidRDefault="00A2539A" w:rsidP="00A2539A">
            <w:pPr>
              <w:spacing w:after="0" w:line="240" w:lineRule="auto"/>
              <w:rPr>
                <w:rFonts w:ascii="Arial" w:eastAsia="Times New Roman" w:hAnsi="Arial" w:cs="Arial"/>
                <w:kern w:val="0"/>
                <w:lang w:eastAsia="hu-HU"/>
                <w14:ligatures w14:val="none"/>
              </w:rPr>
            </w:pPr>
          </w:p>
        </w:tc>
      </w:tr>
      <w:tr w:rsidR="00A2539A" w:rsidRPr="00A2539A" w14:paraId="6CD7A458"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42CE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Állampolgársági eskü letétele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41C670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0AA359E"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w:t>
            </w:r>
          </w:p>
        </w:tc>
      </w:tr>
      <w:tr w:rsidR="00A2539A" w:rsidRPr="00A2539A" w14:paraId="3382C3A4" w14:textId="77777777" w:rsidTr="00EF338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8BBC8"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Anyakönyvi esemény felterjesztése (hazai anyakönyvezés, külföldi házasságkötés, külföldön történt születés)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AD8AC37"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5539B89"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bl>
    <w:p w14:paraId="3A98417F" w14:textId="77777777" w:rsidR="00A2539A" w:rsidRPr="00A2539A" w:rsidRDefault="00A2539A" w:rsidP="00A2539A">
      <w:pPr>
        <w:suppressAutoHyphens/>
        <w:spacing w:after="0" w:line="240" w:lineRule="auto"/>
        <w:rPr>
          <w:rFonts w:ascii="Arial" w:eastAsia="Times New Roman" w:hAnsi="Arial" w:cs="Arial"/>
          <w:b/>
          <w:kern w:val="0"/>
          <w:lang w:eastAsia="ar-SA"/>
          <w14:ligatures w14:val="none"/>
        </w:rPr>
      </w:pPr>
    </w:p>
    <w:p w14:paraId="7E157395"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18002227" w14:textId="77777777" w:rsidR="00A2539A" w:rsidRPr="00A2539A" w:rsidRDefault="00A2539A" w:rsidP="00A2539A">
      <w:pPr>
        <w:spacing w:after="0" w:line="240" w:lineRule="auto"/>
        <w:rPr>
          <w:rFonts w:ascii="Arial" w:eastAsia="Times New Roman" w:hAnsi="Arial" w:cs="Arial"/>
          <w:b/>
          <w:bCs/>
          <w:i/>
          <w:iCs/>
          <w:kern w:val="0"/>
          <w:u w:val="single"/>
          <w:lang w:eastAsia="ar-SA"/>
          <w14:ligatures w14:val="none"/>
        </w:rPr>
      </w:pPr>
      <w:bookmarkStart w:id="8" w:name="_Hlk181696246"/>
      <w:bookmarkEnd w:id="7"/>
      <w:r w:rsidRPr="00A2539A">
        <w:rPr>
          <w:rFonts w:ascii="Arial" w:eastAsia="Times New Roman" w:hAnsi="Arial" w:cs="Arial"/>
          <w:b/>
          <w:bCs/>
          <w:i/>
          <w:iCs/>
          <w:kern w:val="0"/>
          <w:u w:val="single"/>
          <w:lang w:eastAsia="ar-SA"/>
          <w14:ligatures w14:val="none"/>
        </w:rPr>
        <w:t xml:space="preserve">Hagyatéki ügyintézés: </w:t>
      </w:r>
    </w:p>
    <w:p w14:paraId="582AF1EE" w14:textId="77777777" w:rsidR="00A2539A" w:rsidRPr="00A2539A" w:rsidRDefault="00A2539A" w:rsidP="00A2539A">
      <w:pPr>
        <w:spacing w:after="0" w:line="240" w:lineRule="auto"/>
        <w:rPr>
          <w:rFonts w:ascii="Arial" w:eastAsia="Times New Roman" w:hAnsi="Arial" w:cs="Arial"/>
          <w:b/>
          <w:bCs/>
          <w:kern w:val="0"/>
          <w:lang w:eastAsia="ar-SA"/>
          <w14:ligatures w14:val="none"/>
        </w:rPr>
      </w:pPr>
    </w:p>
    <w:bookmarkEnd w:id="8"/>
    <w:p w14:paraId="02902768" w14:textId="77777777" w:rsidR="00A2539A" w:rsidRPr="00A2539A" w:rsidRDefault="00A2539A" w:rsidP="00A2539A">
      <w:pPr>
        <w:spacing w:after="0" w:line="240" w:lineRule="auto"/>
        <w:rPr>
          <w:rFonts w:ascii="Arial" w:eastAsia="Times New Roman" w:hAnsi="Arial" w:cs="Arial"/>
          <w:b/>
          <w:bCs/>
          <w:kern w:val="0"/>
          <w:lang w:eastAsia="ar-SA"/>
          <w14:ligatures w14:val="none"/>
        </w:rPr>
      </w:pPr>
    </w:p>
    <w:p w14:paraId="6F44827E"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hagyatéki ügyek száma 2023-ben az előző évekhez képest Kerekegyházán 220-ről 146-ra csökkent, Fülöpházán 45-ről 28-ra. Ebből a póthagyatéki eljárások száma Kerekegyházán 63, Fülöpházán 16. Számos esetben más hivatal, vagy ügyfél megkeresése alapján működött közre hatóságunk, erre abban az esetben kerül sor, ha az elhunyt hozzátartozója, aki a hagyatéki leltár felvételére meg van jelölve, kerekegyházi, vagy </w:t>
      </w:r>
      <w:proofErr w:type="spellStart"/>
      <w:r w:rsidRPr="00A2539A">
        <w:rPr>
          <w:rFonts w:ascii="Arial" w:eastAsia="Times New Roman" w:hAnsi="Arial" w:cs="Arial"/>
          <w:kern w:val="0"/>
          <w:lang w:eastAsia="ar-SA"/>
          <w14:ligatures w14:val="none"/>
        </w:rPr>
        <w:t>fülöpházi</w:t>
      </w:r>
      <w:proofErr w:type="spellEnd"/>
      <w:r w:rsidRPr="00A2539A">
        <w:rPr>
          <w:rFonts w:ascii="Arial" w:eastAsia="Times New Roman" w:hAnsi="Arial" w:cs="Arial"/>
          <w:kern w:val="0"/>
          <w:lang w:eastAsia="ar-SA"/>
          <w14:ligatures w14:val="none"/>
        </w:rPr>
        <w:t xml:space="preserve"> lakóhelyű. </w:t>
      </w:r>
    </w:p>
    <w:p w14:paraId="324F0114" w14:textId="77777777" w:rsidR="00A2539A" w:rsidRPr="00A2539A" w:rsidRDefault="00A2539A" w:rsidP="00A2539A">
      <w:pPr>
        <w:spacing w:after="0" w:line="240" w:lineRule="auto"/>
        <w:jc w:val="both"/>
        <w:rPr>
          <w:rFonts w:ascii="Arial" w:eastAsia="Times New Roman" w:hAnsi="Arial" w:cs="Arial"/>
          <w:i/>
          <w:iCs/>
          <w:kern w:val="0"/>
          <w:u w:val="single"/>
          <w:lang w:eastAsia="ar-SA"/>
          <w14:ligatures w14:val="none"/>
        </w:rPr>
      </w:pPr>
    </w:p>
    <w:p w14:paraId="1BE93D00"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i/>
          <w:iCs/>
          <w:kern w:val="0"/>
          <w:u w:val="single"/>
          <w:lang w:eastAsia="ar-SA"/>
          <w14:ligatures w14:val="none"/>
        </w:rPr>
        <w:t>2021. január 1-től jogszabályváltozás miatt is jelentős mértékben átalakult a hagyatéki ügyintézés:</w:t>
      </w:r>
      <w:r w:rsidRPr="00A2539A">
        <w:rPr>
          <w:rFonts w:ascii="Arial" w:eastAsia="Times New Roman" w:hAnsi="Arial" w:cs="Arial"/>
          <w:kern w:val="0"/>
          <w:lang w:eastAsia="ar-SA"/>
          <w14:ligatures w14:val="none"/>
        </w:rPr>
        <w:t xml:space="preserve"> az ingatlanügyi hatóság póthagyatéki eljárást indíthat, minden olyan elhunyt személy után, kinek a hagyatéki leltárából kimaradt ingatlan maradt a nevén. Az ügyintézést ez jelentős mértékben meghosszabbítja (jelzési, és fellebbezési határidők miatt), valamint adminisztrációs szinten is jelentős mértékű terhet ró az ügyintézőre (mindent annyi példányban sokszorosítva kiküldeni, ahány érdekelt van a hagyatéki eljárásban, és változás esetén újból ugyanígy), de a közjegyző már egy letisztult anyagot kap a kezéhez, és az ő munkája így jelentős mértékben egyszerűsödött.</w:t>
      </w:r>
    </w:p>
    <w:p w14:paraId="5DD5EF95"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p>
    <w:p w14:paraId="73550503" w14:textId="77777777" w:rsidR="00A2539A" w:rsidRPr="00A2539A" w:rsidRDefault="00A2539A" w:rsidP="00A2539A">
      <w:pPr>
        <w:spacing w:after="0" w:line="240" w:lineRule="auto"/>
        <w:jc w:val="both"/>
        <w:rPr>
          <w:rFonts w:ascii="Arial" w:eastAsia="Times New Roman" w:hAnsi="Arial" w:cs="Arial"/>
          <w:b/>
          <w:bCs/>
          <w:i/>
          <w:iCs/>
          <w:kern w:val="0"/>
          <w:u w:val="single"/>
          <w:lang w:eastAsia="ar-SA"/>
          <w14:ligatures w14:val="none"/>
        </w:rPr>
      </w:pPr>
      <w:r w:rsidRPr="00A2539A">
        <w:rPr>
          <w:rFonts w:ascii="Arial" w:eastAsia="Times New Roman" w:hAnsi="Arial" w:cs="Arial"/>
          <w:b/>
          <w:bCs/>
          <w:i/>
          <w:iCs/>
          <w:kern w:val="0"/>
          <w:u w:val="single"/>
          <w:lang w:eastAsia="ar-SA"/>
          <w14:ligatures w14:val="none"/>
        </w:rPr>
        <w:t>A kereskedelmi tevékenységgel kapcsolatos eljárások:</w:t>
      </w:r>
    </w:p>
    <w:p w14:paraId="1FAE34C9" w14:textId="77777777" w:rsidR="00A2539A" w:rsidRPr="00A2539A" w:rsidRDefault="00A2539A" w:rsidP="00A2539A">
      <w:pPr>
        <w:spacing w:after="0" w:line="240" w:lineRule="auto"/>
        <w:jc w:val="both"/>
        <w:rPr>
          <w:rFonts w:ascii="Arial" w:eastAsia="Times New Roman" w:hAnsi="Arial" w:cs="Arial"/>
          <w:b/>
          <w:bCs/>
          <w:i/>
          <w:iCs/>
          <w:kern w:val="0"/>
          <w:u w:val="single"/>
          <w:lang w:eastAsia="ar-SA"/>
          <w14:ligatures w14:val="none"/>
        </w:rPr>
      </w:pPr>
    </w:p>
    <w:p w14:paraId="792BBDAF"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Új kereskedelmi egység nyitása, zárása, tevékenységi kör felvétele, vagy a bolt átköltözése, nyitvatartási idejének módosítása miatti bejelentés, ellenőrzés miatti módosítás. </w:t>
      </w:r>
    </w:p>
    <w:p w14:paraId="1E18EB65"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2023.évben is feladat volt a </w:t>
      </w:r>
      <w:r w:rsidRPr="00A2539A">
        <w:rPr>
          <w:rFonts w:ascii="Arial" w:eastAsia="Times New Roman" w:hAnsi="Arial" w:cs="Arial"/>
          <w:kern w:val="0"/>
          <w:u w:val="single"/>
          <w:lang w:eastAsia="ar-SA"/>
          <w14:ligatures w14:val="none"/>
        </w:rPr>
        <w:t>kereskedelmi szálláshelyek helyszíni ellenőrzése</w:t>
      </w:r>
      <w:r w:rsidRPr="00A2539A">
        <w:rPr>
          <w:rFonts w:ascii="Arial" w:eastAsia="Times New Roman" w:hAnsi="Arial" w:cs="Arial"/>
          <w:kern w:val="0"/>
          <w:lang w:eastAsia="ar-SA"/>
          <w14:ligatures w14:val="none"/>
        </w:rPr>
        <w:t xml:space="preserve">, </w:t>
      </w:r>
      <w:r w:rsidRPr="00A2539A">
        <w:rPr>
          <w:rFonts w:ascii="Arial" w:eastAsia="Times New Roman" w:hAnsi="Arial" w:cs="Arial"/>
          <w:kern w:val="0"/>
          <w:lang w:eastAsia="hu-HU"/>
          <w14:ligatures w14:val="none"/>
        </w:rPr>
        <w:t>melynek keretében ellenőrizni kellett, hogy a települési szálláshely-szolgáltatók tevékenysége megfelel-e a nyilvántartásban szereplő adatoknak, valamint a jogszabályban meghatározott feltételeknek.</w:t>
      </w:r>
    </w:p>
    <w:p w14:paraId="3D0B4F3E" w14:textId="77777777" w:rsidR="00A2539A" w:rsidRPr="00A2539A" w:rsidRDefault="00A2539A" w:rsidP="00A2539A">
      <w:pPr>
        <w:spacing w:after="0" w:line="240" w:lineRule="auto"/>
        <w:rPr>
          <w:rFonts w:ascii="Arial" w:eastAsia="Times New Roman" w:hAnsi="Arial" w:cs="Arial"/>
          <w:b/>
          <w:bCs/>
          <w:kern w:val="0"/>
          <w:lang w:eastAsia="ar-SA"/>
          <w14:ligatures w14:val="none"/>
        </w:rPr>
      </w:pPr>
    </w:p>
    <w:tbl>
      <w:tblPr>
        <w:tblW w:w="7486" w:type="dxa"/>
        <w:tblInd w:w="55" w:type="dxa"/>
        <w:tblCellMar>
          <w:left w:w="0" w:type="dxa"/>
          <w:right w:w="0" w:type="dxa"/>
        </w:tblCellMar>
        <w:tblLook w:val="04A0" w:firstRow="1" w:lastRow="0" w:firstColumn="1" w:lastColumn="0" w:noHBand="0" w:noVBand="1"/>
      </w:tblPr>
      <w:tblGrid>
        <w:gridCol w:w="2953"/>
        <w:gridCol w:w="1964"/>
        <w:gridCol w:w="2569"/>
      </w:tblGrid>
      <w:tr w:rsidR="00A2539A" w:rsidRPr="00A2539A" w14:paraId="3E66A829" w14:textId="77777777" w:rsidTr="00EF3388">
        <w:trPr>
          <w:trHeight w:val="348"/>
        </w:trPr>
        <w:tc>
          <w:tcPr>
            <w:tcW w:w="295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5EBD749" w14:textId="77777777" w:rsidR="00A2539A" w:rsidRPr="00A2539A" w:rsidRDefault="00A2539A" w:rsidP="00A2539A">
            <w:pPr>
              <w:spacing w:after="0" w:line="276" w:lineRule="auto"/>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 </w:t>
            </w:r>
          </w:p>
        </w:tc>
        <w:tc>
          <w:tcPr>
            <w:tcW w:w="196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3AEFC95" w14:textId="77777777" w:rsidR="00A2539A" w:rsidRPr="00A2539A" w:rsidRDefault="00A2539A" w:rsidP="00A2539A">
            <w:pPr>
              <w:spacing w:after="0" w:line="276" w:lineRule="auto"/>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Kerekegyháza</w:t>
            </w:r>
          </w:p>
        </w:tc>
        <w:tc>
          <w:tcPr>
            <w:tcW w:w="256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B1CE415" w14:textId="77777777" w:rsidR="00A2539A" w:rsidRPr="00A2539A" w:rsidRDefault="00A2539A" w:rsidP="00A2539A">
            <w:pPr>
              <w:spacing w:after="0" w:line="276" w:lineRule="auto"/>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Fülöpháza</w:t>
            </w:r>
          </w:p>
        </w:tc>
      </w:tr>
      <w:tr w:rsidR="00A2539A" w:rsidRPr="00A2539A" w14:paraId="65360F63" w14:textId="77777777" w:rsidTr="00EF3388">
        <w:trPr>
          <w:trHeight w:val="662"/>
        </w:trPr>
        <w:tc>
          <w:tcPr>
            <w:tcW w:w="29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4DFF05"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Hagyatéki ügyek</w:t>
            </w:r>
          </w:p>
        </w:tc>
        <w:tc>
          <w:tcPr>
            <w:tcW w:w="196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3D194A"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146</w:t>
            </w:r>
          </w:p>
        </w:tc>
        <w:tc>
          <w:tcPr>
            <w:tcW w:w="25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0007BF"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28</w:t>
            </w:r>
          </w:p>
        </w:tc>
      </w:tr>
      <w:tr w:rsidR="00A2539A" w:rsidRPr="00A2539A" w14:paraId="6CFE7207" w14:textId="77777777" w:rsidTr="00EF3388">
        <w:trPr>
          <w:trHeight w:val="1046"/>
        </w:trPr>
        <w:tc>
          <w:tcPr>
            <w:tcW w:w="29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F94378"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Kiskorúak és gondnokoltak vagyonleltára</w:t>
            </w:r>
          </w:p>
        </w:tc>
        <w:tc>
          <w:tcPr>
            <w:tcW w:w="196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9E5220"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7</w:t>
            </w:r>
          </w:p>
        </w:tc>
        <w:tc>
          <w:tcPr>
            <w:tcW w:w="25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14EF2"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0</w:t>
            </w:r>
          </w:p>
        </w:tc>
      </w:tr>
      <w:tr w:rsidR="00A2539A" w:rsidRPr="00A2539A" w14:paraId="4319669D" w14:textId="77777777" w:rsidTr="00EF3388">
        <w:trPr>
          <w:trHeight w:val="1656"/>
        </w:trPr>
        <w:tc>
          <w:tcPr>
            <w:tcW w:w="29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6967C2"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Kereskedelmi, vendéglátó tevékenységgel kapcsolatos ügyek</w:t>
            </w:r>
          </w:p>
        </w:tc>
        <w:tc>
          <w:tcPr>
            <w:tcW w:w="196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BE68FF"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50</w:t>
            </w:r>
          </w:p>
        </w:tc>
        <w:tc>
          <w:tcPr>
            <w:tcW w:w="25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CEF1A6"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1</w:t>
            </w:r>
          </w:p>
        </w:tc>
      </w:tr>
      <w:tr w:rsidR="00A2539A" w:rsidRPr="00A2539A" w14:paraId="62989DE2" w14:textId="77777777" w:rsidTr="00EF3388">
        <w:trPr>
          <w:trHeight w:val="1220"/>
        </w:trPr>
        <w:tc>
          <w:tcPr>
            <w:tcW w:w="29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8271CC"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lastRenderedPageBreak/>
              <w:t>Szálláshely üzemeltetéssel kapcsolatos ügyek</w:t>
            </w:r>
          </w:p>
        </w:tc>
        <w:tc>
          <w:tcPr>
            <w:tcW w:w="196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547400"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2</w:t>
            </w:r>
          </w:p>
        </w:tc>
        <w:tc>
          <w:tcPr>
            <w:tcW w:w="25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F31C7C"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1</w:t>
            </w:r>
          </w:p>
        </w:tc>
      </w:tr>
      <w:tr w:rsidR="00A2539A" w:rsidRPr="00A2539A" w14:paraId="243DBDC9" w14:textId="77777777" w:rsidTr="00EF3388">
        <w:trPr>
          <w:trHeight w:val="993"/>
        </w:trPr>
        <w:tc>
          <w:tcPr>
            <w:tcW w:w="29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EDC2F7"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Egyéb adatszolgáltatás</w:t>
            </w:r>
          </w:p>
        </w:tc>
        <w:tc>
          <w:tcPr>
            <w:tcW w:w="196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5D4BBC"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47</w:t>
            </w:r>
          </w:p>
        </w:tc>
        <w:tc>
          <w:tcPr>
            <w:tcW w:w="25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2F2225"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6</w:t>
            </w:r>
          </w:p>
        </w:tc>
      </w:tr>
      <w:tr w:rsidR="00A2539A" w:rsidRPr="00A2539A" w14:paraId="57257CF8" w14:textId="77777777" w:rsidTr="00EF3388">
        <w:trPr>
          <w:trHeight w:val="993"/>
        </w:trPr>
        <w:tc>
          <w:tcPr>
            <w:tcW w:w="29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FA68169"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Statisztikai jelentés</w:t>
            </w:r>
          </w:p>
        </w:tc>
        <w:tc>
          <w:tcPr>
            <w:tcW w:w="196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BF9E97"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7</w:t>
            </w:r>
          </w:p>
        </w:tc>
        <w:tc>
          <w:tcPr>
            <w:tcW w:w="25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33F407" w14:textId="77777777" w:rsidR="00A2539A" w:rsidRPr="00A2539A" w:rsidRDefault="00A2539A" w:rsidP="00A2539A">
            <w:pPr>
              <w:spacing w:after="0" w:line="276" w:lineRule="auto"/>
              <w:jc w:val="center"/>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7</w:t>
            </w:r>
          </w:p>
        </w:tc>
      </w:tr>
    </w:tbl>
    <w:p w14:paraId="54381A6C" w14:textId="77777777" w:rsidR="00A2539A" w:rsidRPr="00A2539A" w:rsidRDefault="00A2539A" w:rsidP="00A2539A">
      <w:pPr>
        <w:spacing w:after="0" w:line="240" w:lineRule="auto"/>
        <w:rPr>
          <w:rFonts w:ascii="Arial" w:eastAsia="Times New Roman" w:hAnsi="Arial" w:cs="Arial"/>
          <w:b/>
          <w:bCs/>
          <w:kern w:val="0"/>
          <w:lang w:eastAsia="ar-SA"/>
          <w14:ligatures w14:val="none"/>
        </w:rPr>
      </w:pPr>
    </w:p>
    <w:p w14:paraId="075A8365" w14:textId="77777777" w:rsidR="00A2539A" w:rsidRPr="00A2539A" w:rsidRDefault="00A2539A" w:rsidP="00A2539A">
      <w:pPr>
        <w:spacing w:after="0" w:line="240" w:lineRule="auto"/>
        <w:rPr>
          <w:rFonts w:ascii="Arial" w:eastAsia="Times New Roman" w:hAnsi="Arial" w:cs="Arial"/>
          <w:kern w:val="0"/>
          <w:lang w:eastAsia="ar-SA"/>
          <w14:ligatures w14:val="none"/>
        </w:rPr>
      </w:pPr>
      <w:bookmarkStart w:id="9" w:name="_Hlk181696295"/>
    </w:p>
    <w:bookmarkEnd w:id="9"/>
    <w:p w14:paraId="366F6B38" w14:textId="77777777" w:rsidR="00A2539A" w:rsidRPr="00A2539A" w:rsidRDefault="00A2539A" w:rsidP="00A2539A">
      <w:pPr>
        <w:spacing w:after="0" w:line="240" w:lineRule="auto"/>
        <w:jc w:val="both"/>
        <w:rPr>
          <w:rFonts w:ascii="Arial" w:hAnsi="Arial" w:cs="Arial"/>
          <w:b/>
          <w:bCs/>
          <w:i/>
          <w:iCs/>
          <w:kern w:val="0"/>
          <w:u w:val="single"/>
          <w14:ligatures w14:val="none"/>
        </w:rPr>
      </w:pPr>
      <w:r w:rsidRPr="00A2539A">
        <w:rPr>
          <w:rFonts w:ascii="Arial" w:hAnsi="Arial" w:cs="Arial"/>
          <w:b/>
          <w:bCs/>
          <w:i/>
          <w:iCs/>
          <w:kern w:val="0"/>
          <w:u w:val="single"/>
          <w14:ligatures w14:val="none"/>
        </w:rPr>
        <w:t xml:space="preserve">Szociális igazgatási ügyintézés </w:t>
      </w:r>
    </w:p>
    <w:p w14:paraId="6B711FA7" w14:textId="77777777" w:rsidR="00A2539A" w:rsidRPr="00A2539A" w:rsidRDefault="00A2539A" w:rsidP="00A2539A">
      <w:pPr>
        <w:spacing w:after="0" w:line="240" w:lineRule="auto"/>
        <w:jc w:val="both"/>
        <w:rPr>
          <w:rFonts w:ascii="Arial" w:hAnsi="Arial" w:cs="Arial"/>
          <w:kern w:val="0"/>
          <w:lang w:eastAsia="hu-HU"/>
          <w14:ligatures w14:val="none"/>
        </w:rPr>
      </w:pPr>
      <w:r w:rsidRPr="00A2539A">
        <w:rPr>
          <w:rFonts w:ascii="Arial" w:hAnsi="Arial" w:cs="Arial"/>
          <w:kern w:val="0"/>
          <w14:ligatures w14:val="none"/>
        </w:rPr>
        <w:t xml:space="preserve">A szociális igazgatásról és szociális ellátásokról szóló 1993. évi III. törvény, valamint a települési és gyermekétkeztetési támogatásokról szóló 4/2015. (II.26.) önkormányzati rendelet alapján az önkormányzat települési támogatással segíti a rászorulókat. </w:t>
      </w:r>
    </w:p>
    <w:p w14:paraId="6DD8417A" w14:textId="77777777" w:rsidR="00A2539A" w:rsidRPr="00A2539A" w:rsidRDefault="00A2539A" w:rsidP="00A2539A">
      <w:pPr>
        <w:spacing w:after="0" w:line="240" w:lineRule="auto"/>
        <w:jc w:val="both"/>
        <w:rPr>
          <w:rFonts w:ascii="Arial" w:hAnsi="Arial" w:cs="Arial"/>
          <w:kern w:val="0"/>
          <w14:ligatures w14:val="none"/>
        </w:rPr>
      </w:pPr>
    </w:p>
    <w:p w14:paraId="1C54D03F" w14:textId="77777777" w:rsidR="00A2539A" w:rsidRPr="00A2539A" w:rsidRDefault="00A2539A" w:rsidP="00A2539A">
      <w:pPr>
        <w:spacing w:after="0" w:line="240" w:lineRule="auto"/>
        <w:jc w:val="both"/>
        <w:rPr>
          <w:rFonts w:ascii="Arial" w:hAnsi="Arial" w:cs="Arial"/>
          <w:kern w:val="0"/>
          <w:u w:val="single"/>
          <w14:ligatures w14:val="none"/>
        </w:rPr>
      </w:pPr>
      <w:r w:rsidRPr="00A2539A">
        <w:rPr>
          <w:rFonts w:ascii="Arial" w:hAnsi="Arial" w:cs="Arial"/>
          <w:kern w:val="0"/>
          <w:u w:val="single"/>
          <w14:ligatures w14:val="none"/>
        </w:rPr>
        <w:t xml:space="preserve">A települési támogatás keretében az alábbi ellátások igényelhetők: </w:t>
      </w:r>
    </w:p>
    <w:p w14:paraId="7CC5BC27" w14:textId="77777777" w:rsidR="00A2539A" w:rsidRPr="00A2539A" w:rsidRDefault="00A2539A" w:rsidP="00A2539A">
      <w:pPr>
        <w:numPr>
          <w:ilvl w:val="0"/>
          <w:numId w:val="10"/>
        </w:numPr>
        <w:spacing w:after="0" w:line="240" w:lineRule="auto"/>
        <w:jc w:val="both"/>
        <w:rPr>
          <w:rFonts w:ascii="Arial" w:hAnsi="Arial" w:cs="Arial"/>
          <w:kern w:val="0"/>
          <w14:ligatures w14:val="none"/>
        </w:rPr>
      </w:pPr>
      <w:r w:rsidRPr="00A2539A">
        <w:rPr>
          <w:rFonts w:ascii="Arial" w:hAnsi="Arial" w:cs="Arial"/>
          <w:kern w:val="0"/>
          <w14:ligatures w14:val="none"/>
        </w:rPr>
        <w:t xml:space="preserve">lakhatáshoz kapcsolódó rendszeres kiadások és hátralékok viseléséhez (továbbiakban: lakhatási és lakhatási hátralék támogatás) </w:t>
      </w:r>
    </w:p>
    <w:p w14:paraId="48D01802" w14:textId="77777777" w:rsidR="00A2539A" w:rsidRPr="00A2539A" w:rsidRDefault="00A2539A" w:rsidP="00A2539A">
      <w:pPr>
        <w:numPr>
          <w:ilvl w:val="0"/>
          <w:numId w:val="10"/>
        </w:numPr>
        <w:spacing w:after="0" w:line="240" w:lineRule="auto"/>
        <w:jc w:val="both"/>
        <w:rPr>
          <w:rFonts w:ascii="Arial" w:hAnsi="Arial" w:cs="Arial"/>
          <w:kern w:val="0"/>
          <w14:ligatures w14:val="none"/>
        </w:rPr>
      </w:pPr>
      <w:r w:rsidRPr="00A2539A">
        <w:rPr>
          <w:rFonts w:ascii="Arial" w:hAnsi="Arial" w:cs="Arial"/>
          <w:kern w:val="0"/>
          <w14:ligatures w14:val="none"/>
        </w:rPr>
        <w:t>gyógyszer-kiadások, gyógyászati segédeszközök beszerzésének viseléséhez (továbbiakban: gyógyszertámogatás)</w:t>
      </w:r>
    </w:p>
    <w:p w14:paraId="7235D7AB" w14:textId="77777777" w:rsidR="00A2539A" w:rsidRPr="00A2539A" w:rsidRDefault="00A2539A" w:rsidP="00A2539A">
      <w:pPr>
        <w:numPr>
          <w:ilvl w:val="0"/>
          <w:numId w:val="10"/>
        </w:numPr>
        <w:spacing w:after="0" w:line="240" w:lineRule="auto"/>
        <w:jc w:val="both"/>
        <w:rPr>
          <w:rFonts w:ascii="Arial" w:hAnsi="Arial" w:cs="Arial"/>
          <w:kern w:val="0"/>
          <w14:ligatures w14:val="none"/>
        </w:rPr>
      </w:pPr>
      <w:r w:rsidRPr="00A2539A">
        <w:rPr>
          <w:rFonts w:ascii="Arial" w:hAnsi="Arial" w:cs="Arial"/>
          <w:kern w:val="0"/>
          <w14:ligatures w14:val="none"/>
        </w:rPr>
        <w:t>rendkívüli élethelyzet esetén (továbbiakban: rendkívüli támogatás)</w:t>
      </w:r>
    </w:p>
    <w:p w14:paraId="169FBE40" w14:textId="77777777" w:rsidR="00A2539A" w:rsidRPr="00A2539A" w:rsidRDefault="00A2539A" w:rsidP="00A2539A">
      <w:pPr>
        <w:numPr>
          <w:ilvl w:val="0"/>
          <w:numId w:val="10"/>
        </w:numPr>
        <w:spacing w:after="0" w:line="240" w:lineRule="auto"/>
        <w:jc w:val="both"/>
        <w:rPr>
          <w:rFonts w:ascii="Arial" w:hAnsi="Arial" w:cs="Arial"/>
          <w:kern w:val="0"/>
          <w14:ligatures w14:val="none"/>
        </w:rPr>
      </w:pPr>
      <w:r w:rsidRPr="00A2539A">
        <w:rPr>
          <w:rFonts w:ascii="Arial" w:hAnsi="Arial" w:cs="Arial"/>
          <w:kern w:val="0"/>
          <w14:ligatures w14:val="none"/>
        </w:rPr>
        <w:t>gyermekétkeztetési támogatás.</w:t>
      </w:r>
    </w:p>
    <w:p w14:paraId="09524BEF" w14:textId="77777777" w:rsidR="00A2539A" w:rsidRPr="00A2539A" w:rsidRDefault="00A2539A" w:rsidP="00A2539A">
      <w:pPr>
        <w:autoSpaceDE w:val="0"/>
        <w:autoSpaceDN w:val="0"/>
        <w:spacing w:after="0" w:line="240" w:lineRule="auto"/>
        <w:jc w:val="both"/>
        <w:rPr>
          <w:rFonts w:ascii="Arial" w:hAnsi="Arial" w:cs="Arial"/>
          <w:kern w:val="0"/>
          <w14:ligatures w14:val="none"/>
        </w:rPr>
      </w:pPr>
    </w:p>
    <w:p w14:paraId="3537C985" w14:textId="77777777" w:rsidR="00A2539A" w:rsidRPr="00A2539A" w:rsidRDefault="00A2539A" w:rsidP="00A2539A">
      <w:pPr>
        <w:autoSpaceDE w:val="0"/>
        <w:autoSpaceDN w:val="0"/>
        <w:spacing w:after="0" w:line="240" w:lineRule="auto"/>
        <w:jc w:val="both"/>
        <w:rPr>
          <w:rFonts w:ascii="Arial" w:hAnsi="Arial" w:cs="Arial"/>
          <w:b/>
          <w:bCs/>
          <w:kern w:val="0"/>
          <w14:ligatures w14:val="none"/>
        </w:rPr>
      </w:pPr>
      <w:bookmarkStart w:id="10" w:name="_Hlk181696375"/>
      <w:r w:rsidRPr="00A2539A">
        <w:rPr>
          <w:rFonts w:ascii="Arial" w:hAnsi="Arial" w:cs="Arial"/>
          <w:b/>
          <w:bCs/>
          <w:kern w:val="0"/>
          <w14:ligatures w14:val="none"/>
        </w:rPr>
        <w:t>Kerekegyházán települési támogatásban 2023-ban 151 kérelmező (egyén vagy család) részesült.</w:t>
      </w:r>
    </w:p>
    <w:p w14:paraId="383AC7E9" w14:textId="77777777" w:rsidR="00A2539A" w:rsidRPr="00A2539A" w:rsidRDefault="00A2539A" w:rsidP="00A2539A">
      <w:pPr>
        <w:autoSpaceDE w:val="0"/>
        <w:autoSpaceDN w:val="0"/>
        <w:spacing w:after="0" w:line="240" w:lineRule="auto"/>
        <w:jc w:val="both"/>
        <w:rPr>
          <w:rFonts w:ascii="Arial" w:hAnsi="Arial" w:cs="Arial"/>
          <w:kern w:val="0"/>
          <w14:ligatures w14:val="none"/>
        </w:rPr>
      </w:pPr>
      <w:r w:rsidRPr="00A2539A">
        <w:rPr>
          <w:rFonts w:ascii="Arial" w:hAnsi="Arial" w:cs="Arial"/>
          <w:i/>
          <w:iCs/>
          <w:kern w:val="0"/>
          <w:u w:val="single"/>
          <w14:ligatures w14:val="none"/>
        </w:rPr>
        <w:t>Lakhatási támogatásban 31 család</w:t>
      </w:r>
      <w:r w:rsidRPr="00A2539A">
        <w:rPr>
          <w:rFonts w:ascii="Arial" w:hAnsi="Arial" w:cs="Arial"/>
          <w:kern w:val="0"/>
          <w14:ligatures w14:val="none"/>
        </w:rPr>
        <w:t xml:space="preserve">, illetve egyedülálló részesült, havi szinten ez összesen kb. 97.500 Ft-os támogatás volt (egyéni támogatás legkisebb mértéke 2.500 Ft, </w:t>
      </w:r>
      <w:proofErr w:type="spellStart"/>
      <w:r w:rsidRPr="00A2539A">
        <w:rPr>
          <w:rFonts w:ascii="Arial" w:hAnsi="Arial" w:cs="Arial"/>
          <w:kern w:val="0"/>
          <w14:ligatures w14:val="none"/>
        </w:rPr>
        <w:t>max</w:t>
      </w:r>
      <w:proofErr w:type="spellEnd"/>
      <w:r w:rsidRPr="00A2539A">
        <w:rPr>
          <w:rFonts w:ascii="Arial" w:hAnsi="Arial" w:cs="Arial"/>
          <w:kern w:val="0"/>
          <w14:ligatures w14:val="none"/>
        </w:rPr>
        <w:t xml:space="preserve">. </w:t>
      </w:r>
      <w:proofErr w:type="gramStart"/>
      <w:r w:rsidRPr="00A2539A">
        <w:rPr>
          <w:rFonts w:ascii="Arial" w:hAnsi="Arial" w:cs="Arial"/>
          <w:kern w:val="0"/>
          <w14:ligatures w14:val="none"/>
        </w:rPr>
        <w:t>7.600  Ft</w:t>
      </w:r>
      <w:proofErr w:type="gramEnd"/>
      <w:r w:rsidRPr="00A2539A">
        <w:rPr>
          <w:rFonts w:ascii="Arial" w:hAnsi="Arial" w:cs="Arial"/>
          <w:kern w:val="0"/>
          <w14:ligatures w14:val="none"/>
        </w:rPr>
        <w:t xml:space="preserve">/hó volt). A lakhatási támogatást a legtöbben (28 fő) víz, gáz, villany, </w:t>
      </w:r>
      <w:proofErr w:type="spellStart"/>
      <w:r w:rsidRPr="00A2539A">
        <w:rPr>
          <w:rFonts w:ascii="Arial" w:hAnsi="Arial" w:cs="Arial"/>
          <w:kern w:val="0"/>
          <w14:ligatures w14:val="none"/>
        </w:rPr>
        <w:t>esetenként</w:t>
      </w:r>
      <w:proofErr w:type="spellEnd"/>
      <w:r w:rsidRPr="00A2539A">
        <w:rPr>
          <w:rFonts w:ascii="Arial" w:hAnsi="Arial" w:cs="Arial"/>
          <w:kern w:val="0"/>
          <w14:ligatures w14:val="none"/>
        </w:rPr>
        <w:t xml:space="preserve"> lakbér hozzájárulásként kérik az ügyfelek, ritkább esetben készpénzes kifizetésként kapják (3 fő), ha pl. külterületen nincs bekötött közműves szolgáltatásuk. </w:t>
      </w:r>
    </w:p>
    <w:p w14:paraId="42141242" w14:textId="77777777" w:rsidR="00A2539A" w:rsidRPr="00A2539A" w:rsidRDefault="00A2539A" w:rsidP="00A2539A">
      <w:pPr>
        <w:autoSpaceDE w:val="0"/>
        <w:autoSpaceDN w:val="0"/>
        <w:spacing w:after="0" w:line="240" w:lineRule="auto"/>
        <w:jc w:val="both"/>
        <w:rPr>
          <w:rFonts w:ascii="Arial" w:hAnsi="Arial" w:cs="Arial"/>
          <w:kern w:val="0"/>
          <w14:ligatures w14:val="none"/>
        </w:rPr>
      </w:pPr>
      <w:r w:rsidRPr="00A2539A">
        <w:rPr>
          <w:rFonts w:ascii="Arial" w:hAnsi="Arial" w:cs="Arial"/>
          <w:i/>
          <w:iCs/>
          <w:kern w:val="0"/>
          <w:u w:val="single"/>
          <w14:ligatures w14:val="none"/>
        </w:rPr>
        <w:t>Gyógyszertámogatást 6-an kértek</w:t>
      </w:r>
      <w:r w:rsidRPr="00A2539A">
        <w:rPr>
          <w:rFonts w:ascii="Arial" w:hAnsi="Arial" w:cs="Arial"/>
          <w:kern w:val="0"/>
          <w14:ligatures w14:val="none"/>
        </w:rPr>
        <w:t xml:space="preserve">, </w:t>
      </w:r>
      <w:r w:rsidRPr="00A2539A">
        <w:rPr>
          <w:rFonts w:ascii="Arial" w:hAnsi="Arial" w:cs="Arial"/>
          <w:i/>
          <w:iCs/>
          <w:kern w:val="0"/>
          <w:u w:val="single"/>
          <w14:ligatures w14:val="none"/>
        </w:rPr>
        <w:t>temetési segélyt 7 fő</w:t>
      </w:r>
      <w:r w:rsidRPr="00A2539A">
        <w:rPr>
          <w:rFonts w:ascii="Arial" w:hAnsi="Arial" w:cs="Arial"/>
          <w:kern w:val="0"/>
          <w14:ligatures w14:val="none"/>
        </w:rPr>
        <w:t xml:space="preserve">, </w:t>
      </w:r>
      <w:r w:rsidRPr="00A2539A">
        <w:rPr>
          <w:rFonts w:ascii="Arial" w:hAnsi="Arial" w:cs="Arial"/>
          <w:i/>
          <w:iCs/>
          <w:kern w:val="0"/>
          <w:u w:val="single"/>
          <w14:ligatures w14:val="none"/>
        </w:rPr>
        <w:t>egyéb: élelmiszer, ruházat stb. 27 fő.</w:t>
      </w:r>
      <w:r w:rsidRPr="00A2539A">
        <w:rPr>
          <w:rFonts w:ascii="Arial" w:hAnsi="Arial" w:cs="Arial"/>
          <w:kern w:val="0"/>
          <w14:ligatures w14:val="none"/>
        </w:rPr>
        <w:t xml:space="preserve"> </w:t>
      </w:r>
    </w:p>
    <w:p w14:paraId="170D34F0" w14:textId="77777777" w:rsidR="00A2539A" w:rsidRPr="00A2539A" w:rsidRDefault="00A2539A" w:rsidP="00A2539A">
      <w:pPr>
        <w:autoSpaceDE w:val="0"/>
        <w:autoSpaceDN w:val="0"/>
        <w:spacing w:after="0" w:line="240" w:lineRule="auto"/>
        <w:jc w:val="both"/>
        <w:rPr>
          <w:rFonts w:ascii="Arial" w:hAnsi="Arial" w:cs="Arial"/>
          <w:i/>
          <w:iCs/>
          <w:kern w:val="0"/>
          <w:u w:val="single"/>
          <w14:ligatures w14:val="none"/>
        </w:rPr>
      </w:pPr>
      <w:r w:rsidRPr="00A2539A">
        <w:rPr>
          <w:rFonts w:ascii="Arial" w:hAnsi="Arial" w:cs="Arial"/>
          <w:i/>
          <w:iCs/>
          <w:kern w:val="0"/>
          <w:u w:val="single"/>
          <w14:ligatures w14:val="none"/>
        </w:rPr>
        <w:t xml:space="preserve">Rendkívüli gyermekvédelmi támogatást 9 család kért. </w:t>
      </w:r>
    </w:p>
    <w:p w14:paraId="70B48F2F" w14:textId="77777777" w:rsidR="00A2539A" w:rsidRPr="00A2539A" w:rsidRDefault="00A2539A" w:rsidP="00A2539A">
      <w:pPr>
        <w:autoSpaceDE w:val="0"/>
        <w:autoSpaceDN w:val="0"/>
        <w:spacing w:after="0" w:line="240" w:lineRule="auto"/>
        <w:jc w:val="both"/>
        <w:rPr>
          <w:rFonts w:ascii="Arial" w:hAnsi="Arial" w:cs="Arial"/>
          <w:i/>
          <w:iCs/>
          <w:kern w:val="0"/>
          <w:u w:val="single"/>
          <w14:ligatures w14:val="none"/>
        </w:rPr>
      </w:pPr>
      <w:r w:rsidRPr="00A2539A">
        <w:rPr>
          <w:rFonts w:ascii="Arial" w:hAnsi="Arial" w:cs="Arial"/>
          <w:i/>
          <w:iCs/>
          <w:kern w:val="0"/>
          <w:u w:val="single"/>
          <w14:ligatures w14:val="none"/>
        </w:rPr>
        <w:t>Köztemetés nem volt.</w:t>
      </w:r>
    </w:p>
    <w:p w14:paraId="59E60086" w14:textId="77777777" w:rsidR="00A2539A" w:rsidRPr="00A2539A" w:rsidRDefault="00A2539A" w:rsidP="00A2539A">
      <w:pPr>
        <w:autoSpaceDE w:val="0"/>
        <w:autoSpaceDN w:val="0"/>
        <w:spacing w:after="0" w:line="240" w:lineRule="auto"/>
        <w:jc w:val="both"/>
        <w:rPr>
          <w:rFonts w:ascii="Arial" w:hAnsi="Arial" w:cs="Arial"/>
          <w:i/>
          <w:iCs/>
          <w:kern w:val="0"/>
          <w:u w:val="single"/>
          <w14:ligatures w14:val="none"/>
        </w:rPr>
      </w:pPr>
    </w:p>
    <w:p w14:paraId="67AEF7A8" w14:textId="77777777" w:rsidR="00A2539A" w:rsidRPr="00A2539A" w:rsidRDefault="00A2539A" w:rsidP="00A2539A">
      <w:pPr>
        <w:autoSpaceDE w:val="0"/>
        <w:autoSpaceDN w:val="0"/>
        <w:spacing w:after="0" w:line="240" w:lineRule="auto"/>
        <w:jc w:val="both"/>
        <w:rPr>
          <w:rFonts w:ascii="Arial" w:hAnsi="Arial" w:cs="Arial"/>
          <w:kern w:val="0"/>
          <w14:ligatures w14:val="none"/>
        </w:rPr>
      </w:pPr>
      <w:r w:rsidRPr="00A2539A">
        <w:rPr>
          <w:rFonts w:ascii="Arial" w:hAnsi="Arial" w:cs="Arial"/>
          <w:i/>
          <w:iCs/>
          <w:kern w:val="0"/>
          <w:u w:val="single"/>
          <w14:ligatures w14:val="none"/>
        </w:rPr>
        <w:t xml:space="preserve">Természetbeni ellátásként </w:t>
      </w:r>
      <w:r w:rsidRPr="00A2539A">
        <w:rPr>
          <w:rFonts w:ascii="Arial" w:hAnsi="Arial" w:cs="Arial"/>
          <w:b/>
          <w:bCs/>
          <w:i/>
          <w:iCs/>
          <w:kern w:val="0"/>
          <w:u w:val="single"/>
          <w14:ligatures w14:val="none"/>
        </w:rPr>
        <w:t>374</w:t>
      </w:r>
      <w:r w:rsidRPr="00A2539A">
        <w:rPr>
          <w:rFonts w:ascii="Arial" w:hAnsi="Arial" w:cs="Arial"/>
          <w:i/>
          <w:iCs/>
          <w:kern w:val="0"/>
          <w:u w:val="single"/>
          <w14:ligatures w14:val="none"/>
        </w:rPr>
        <w:t xml:space="preserve"> mázsa tűzifa került kiosztásra</w:t>
      </w:r>
      <w:r w:rsidRPr="00A2539A">
        <w:rPr>
          <w:rFonts w:ascii="Arial" w:hAnsi="Arial" w:cs="Arial"/>
          <w:kern w:val="0"/>
          <w:u w:val="single"/>
          <w14:ligatures w14:val="none"/>
        </w:rPr>
        <w:t xml:space="preserve"> </w:t>
      </w:r>
      <w:r w:rsidRPr="00A2539A">
        <w:rPr>
          <w:rFonts w:ascii="Arial" w:hAnsi="Arial" w:cs="Arial"/>
          <w:b/>
          <w:bCs/>
          <w:kern w:val="0"/>
          <w:u w:val="single"/>
          <w14:ligatures w14:val="none"/>
        </w:rPr>
        <w:t xml:space="preserve">65 </w:t>
      </w:r>
      <w:r w:rsidRPr="00A2539A">
        <w:rPr>
          <w:rFonts w:ascii="Arial" w:hAnsi="Arial" w:cs="Arial"/>
          <w:kern w:val="0"/>
          <w:u w:val="single"/>
          <w14:ligatures w14:val="none"/>
        </w:rPr>
        <w:t>család részére.</w:t>
      </w:r>
    </w:p>
    <w:p w14:paraId="3E5FE636" w14:textId="77777777" w:rsidR="00A2539A" w:rsidRPr="00A2539A" w:rsidRDefault="00A2539A" w:rsidP="00A2539A">
      <w:pPr>
        <w:autoSpaceDE w:val="0"/>
        <w:autoSpaceDN w:val="0"/>
        <w:spacing w:after="0" w:line="240" w:lineRule="auto"/>
        <w:jc w:val="both"/>
        <w:rPr>
          <w:rFonts w:ascii="Arial" w:hAnsi="Arial" w:cs="Arial"/>
          <w:kern w:val="0"/>
          <w14:ligatures w14:val="none"/>
        </w:rPr>
      </w:pPr>
      <w:r w:rsidRPr="00A2539A">
        <w:rPr>
          <w:rFonts w:ascii="Arial" w:hAnsi="Arial" w:cs="Arial"/>
          <w:kern w:val="0"/>
          <w14:ligatures w14:val="none"/>
        </w:rPr>
        <w:t xml:space="preserve">A rászorult családoknál, egyedül élőknél jellemzően nem egy, hanem több támogatási forma is megjelenik. </w:t>
      </w:r>
    </w:p>
    <w:p w14:paraId="000F7AF7" w14:textId="77777777" w:rsidR="00A2539A" w:rsidRPr="00A2539A" w:rsidRDefault="00A2539A" w:rsidP="00A2539A">
      <w:pPr>
        <w:spacing w:after="0" w:line="240" w:lineRule="auto"/>
        <w:jc w:val="both"/>
        <w:rPr>
          <w:rFonts w:ascii="Arial" w:hAnsi="Arial" w:cs="Arial"/>
          <w:b/>
          <w:bCs/>
          <w:kern w:val="0"/>
          <w:lang w:eastAsia="ar-SA"/>
          <w14:ligatures w14:val="none"/>
        </w:rPr>
      </w:pPr>
    </w:p>
    <w:p w14:paraId="6CED04EF" w14:textId="77777777" w:rsidR="00A2539A" w:rsidRPr="00A2539A" w:rsidRDefault="00A2539A" w:rsidP="00A2539A">
      <w:pPr>
        <w:spacing w:after="0" w:line="240" w:lineRule="auto"/>
        <w:jc w:val="both"/>
        <w:rPr>
          <w:rFonts w:ascii="Arial" w:hAnsi="Arial" w:cs="Arial"/>
          <w:b/>
          <w:bCs/>
          <w:kern w:val="0"/>
          <w:lang w:eastAsia="ar-SA"/>
          <w14:ligatures w14:val="none"/>
        </w:rPr>
      </w:pPr>
      <w:bookmarkStart w:id="11" w:name="_Hlk183079211"/>
    </w:p>
    <w:tbl>
      <w:tblPr>
        <w:tblW w:w="0" w:type="auto"/>
        <w:tblCellMar>
          <w:left w:w="0" w:type="dxa"/>
          <w:right w:w="0" w:type="dxa"/>
        </w:tblCellMar>
        <w:tblLook w:val="04A0" w:firstRow="1" w:lastRow="0" w:firstColumn="1" w:lastColumn="0" w:noHBand="0" w:noVBand="1"/>
      </w:tblPr>
      <w:tblGrid>
        <w:gridCol w:w="3536"/>
        <w:gridCol w:w="2500"/>
        <w:gridCol w:w="3016"/>
      </w:tblGrid>
      <w:tr w:rsidR="00A2539A" w:rsidRPr="00A2539A" w14:paraId="7EBEFE68" w14:textId="77777777" w:rsidTr="00EF3388">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32F4C" w14:textId="77777777" w:rsidR="00A2539A" w:rsidRPr="00A2539A" w:rsidRDefault="00A2539A" w:rsidP="00A2539A">
            <w:pPr>
              <w:spacing w:after="0" w:line="252" w:lineRule="auto"/>
              <w:rPr>
                <w:rFonts w:ascii="Arial" w:hAnsi="Arial" w:cs="Arial"/>
                <w:kern w:val="0"/>
                <w:lang w:eastAsia="ar-SA"/>
                <w14:ligatures w14:val="none"/>
              </w:rPr>
            </w:pPr>
            <w:bookmarkStart w:id="12" w:name="_Hlk183081016"/>
            <w:r w:rsidRPr="00A2539A">
              <w:rPr>
                <w:rFonts w:ascii="Arial" w:hAnsi="Arial" w:cs="Arial"/>
                <w:b/>
                <w:bCs/>
                <w:kern w:val="0"/>
                <w14:ligatures w14:val="none"/>
              </w:rPr>
              <w:t>Önkormányzati ellátások</w:t>
            </w:r>
          </w:p>
        </w:tc>
        <w:tc>
          <w:tcPr>
            <w:tcW w:w="55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9A626F" w14:textId="77777777" w:rsidR="00A2539A" w:rsidRPr="00A2539A" w:rsidRDefault="00A2539A" w:rsidP="00A2539A">
            <w:pPr>
              <w:spacing w:after="0" w:line="252" w:lineRule="auto"/>
              <w:jc w:val="center"/>
              <w:rPr>
                <w:rFonts w:ascii="Arial" w:hAnsi="Arial" w:cs="Arial"/>
                <w:kern w:val="0"/>
                <w:lang w:eastAsia="ar-SA"/>
                <w14:ligatures w14:val="none"/>
              </w:rPr>
            </w:pPr>
            <w:r w:rsidRPr="00A2539A">
              <w:rPr>
                <w:rFonts w:ascii="Arial" w:hAnsi="Arial" w:cs="Arial"/>
                <w:b/>
                <w:bCs/>
                <w:kern w:val="0"/>
                <w14:ligatures w14:val="none"/>
              </w:rPr>
              <w:t>KEREKEGYHÁZA</w:t>
            </w:r>
          </w:p>
        </w:tc>
      </w:tr>
      <w:tr w:rsidR="00A2539A" w:rsidRPr="00A2539A" w14:paraId="7F9C154A"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2E3EE" w14:textId="77777777" w:rsidR="00A2539A" w:rsidRPr="00A2539A" w:rsidRDefault="00A2539A" w:rsidP="00A2539A">
            <w:pPr>
              <w:spacing w:after="0" w:line="252" w:lineRule="auto"/>
              <w:rPr>
                <w:rFonts w:ascii="Arial" w:hAnsi="Arial" w:cs="Arial"/>
                <w:kern w:val="0"/>
                <w14:ligatures w14:val="none"/>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3B5ED696"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támogatásban részesültek (fő)</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05B0A04"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felhasznált összeg E Ft</w:t>
            </w:r>
          </w:p>
        </w:tc>
      </w:tr>
      <w:tr w:rsidR="00A2539A" w:rsidRPr="00A2539A" w14:paraId="4EBFB1B6"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9AFEC"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14:ligatures w14:val="none"/>
              </w:rPr>
              <w:t>Temetési segély</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1D0EA3EA"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7</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55B2FDCE"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280</w:t>
            </w:r>
          </w:p>
        </w:tc>
      </w:tr>
      <w:tr w:rsidR="00A2539A" w:rsidRPr="00A2539A" w14:paraId="5367F0E6"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15FD8"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lang w:eastAsia="ar-SA"/>
                <w14:ligatures w14:val="none"/>
              </w:rPr>
              <w:t>Köztemetés</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5496BB4F"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359C975F"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w:t>
            </w:r>
          </w:p>
        </w:tc>
      </w:tr>
      <w:tr w:rsidR="00A2539A" w:rsidRPr="00A2539A" w14:paraId="2AC682F6"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19C24"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lang w:eastAsia="ar-SA"/>
                <w14:ligatures w14:val="none"/>
              </w:rPr>
              <w:t>Rendkívüli települési támogatás</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4E200332"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27 fő</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3D276124"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315,79</w:t>
            </w:r>
          </w:p>
        </w:tc>
      </w:tr>
      <w:tr w:rsidR="00A2539A" w:rsidRPr="00A2539A" w14:paraId="522A1B63"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AEBE4"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lang w:eastAsia="ar-SA"/>
                <w14:ligatures w14:val="none"/>
              </w:rPr>
              <w:t>Rendkívüli gyermekvédelmi tám.</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7E58391B"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5 család, 14 gyermek</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1993B241"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72</w:t>
            </w:r>
          </w:p>
        </w:tc>
      </w:tr>
      <w:tr w:rsidR="00A2539A" w:rsidRPr="00A2539A" w14:paraId="567E0AF3"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9283"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lang w:eastAsia="ar-SA"/>
                <w14:ligatures w14:val="none"/>
              </w:rPr>
              <w:t>Lakhatási támogatás</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5126747F"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31</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B4FFBDC"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1170</w:t>
            </w:r>
          </w:p>
        </w:tc>
      </w:tr>
      <w:tr w:rsidR="00A2539A" w:rsidRPr="00A2539A" w14:paraId="36D3CD15"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6F8ED"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lang w:eastAsia="ar-SA"/>
                <w14:ligatures w14:val="none"/>
              </w:rPr>
              <w:t>Gyógyszertámogatás</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3B385E1C"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6 fő</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C7F32FB"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65</w:t>
            </w:r>
          </w:p>
        </w:tc>
      </w:tr>
      <w:tr w:rsidR="00A2539A" w:rsidRPr="00A2539A" w14:paraId="7964EB82" w14:textId="77777777" w:rsidTr="00EF3388">
        <w:trPr>
          <w:trHeight w:val="645"/>
        </w:trPr>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F68E1" w14:textId="77777777" w:rsidR="00A2539A" w:rsidRPr="00A2539A" w:rsidRDefault="00A2539A" w:rsidP="00A2539A">
            <w:pPr>
              <w:spacing w:after="0" w:line="252" w:lineRule="auto"/>
              <w:rPr>
                <w:rFonts w:ascii="Arial" w:hAnsi="Arial" w:cs="Arial"/>
                <w:kern w:val="0"/>
                <w:lang w:eastAsia="ar-SA"/>
                <w14:ligatures w14:val="none"/>
              </w:rPr>
            </w:pPr>
            <w:bookmarkStart w:id="13" w:name="_Hlk183080727"/>
            <w:r w:rsidRPr="00A2539A">
              <w:rPr>
                <w:rFonts w:ascii="Arial" w:hAnsi="Arial" w:cs="Arial"/>
                <w:kern w:val="0"/>
                <w:lang w:eastAsia="ar-SA"/>
                <w14:ligatures w14:val="none"/>
              </w:rPr>
              <w:lastRenderedPageBreak/>
              <w:t>Gyermekétkeztetési támogatás (50%-os térítési kedvezmény)</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B17802B"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189</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3F9CB1FC" w14:textId="77777777" w:rsidR="00A2539A" w:rsidRPr="00A2539A" w:rsidRDefault="00A2539A" w:rsidP="00A2539A">
            <w:pPr>
              <w:spacing w:after="0" w:line="240"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659</w:t>
            </w:r>
          </w:p>
        </w:tc>
      </w:tr>
      <w:bookmarkEnd w:id="13"/>
      <w:tr w:rsidR="00A2539A" w:rsidRPr="00A2539A" w14:paraId="6D9886F2" w14:textId="77777777" w:rsidTr="00EF3388">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BC7B3"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14:ligatures w14:val="none"/>
              </w:rPr>
              <w:t>Hulladékszállítási díjkedvezmény</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6C18E009"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3</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1157BA73" w14:textId="77777777" w:rsidR="00A2539A" w:rsidRPr="00A2539A" w:rsidRDefault="00A2539A" w:rsidP="00A2539A">
            <w:pPr>
              <w:spacing w:after="0" w:line="240"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53</w:t>
            </w:r>
          </w:p>
        </w:tc>
      </w:tr>
      <w:bookmarkEnd w:id="12"/>
    </w:tbl>
    <w:p w14:paraId="0F7DE276" w14:textId="77777777" w:rsidR="00A2539A" w:rsidRPr="00A2539A" w:rsidRDefault="00A2539A" w:rsidP="00A2539A">
      <w:pPr>
        <w:spacing w:after="0" w:line="240" w:lineRule="auto"/>
        <w:jc w:val="both"/>
        <w:rPr>
          <w:rFonts w:ascii="Arial" w:hAnsi="Arial" w:cs="Arial"/>
          <w:b/>
          <w:bCs/>
          <w:kern w:val="0"/>
          <w:lang w:eastAsia="ar-SA"/>
          <w14:ligatures w14:val="none"/>
        </w:rPr>
      </w:pPr>
    </w:p>
    <w:p w14:paraId="6B6575BF" w14:textId="77777777" w:rsidR="00A2539A" w:rsidRPr="00A2539A" w:rsidRDefault="00A2539A" w:rsidP="00A2539A">
      <w:pPr>
        <w:spacing w:after="0" w:line="240" w:lineRule="auto"/>
        <w:jc w:val="both"/>
        <w:rPr>
          <w:rFonts w:ascii="Arial" w:hAnsi="Arial" w:cs="Arial"/>
          <w:b/>
          <w:bCs/>
          <w:kern w:val="0"/>
          <w:lang w:eastAsia="ar-SA"/>
          <w14:ligatures w14:val="none"/>
        </w:rPr>
      </w:pPr>
    </w:p>
    <w:bookmarkEnd w:id="11"/>
    <w:p w14:paraId="2E631906" w14:textId="77777777" w:rsidR="00A2539A" w:rsidRPr="00A2539A" w:rsidRDefault="00A2539A" w:rsidP="00A2539A">
      <w:pPr>
        <w:spacing w:after="0" w:line="240" w:lineRule="auto"/>
        <w:jc w:val="both"/>
        <w:rPr>
          <w:rFonts w:ascii="Arial" w:hAnsi="Arial" w:cs="Arial"/>
          <w:b/>
          <w:bCs/>
          <w:kern w:val="0"/>
          <w:lang w:eastAsia="ar-SA"/>
          <w14:ligatures w14:val="none"/>
        </w:rPr>
      </w:pPr>
    </w:p>
    <w:p w14:paraId="2AC3BFBE" w14:textId="77777777" w:rsidR="00A2539A" w:rsidRPr="00A2539A" w:rsidRDefault="00A2539A" w:rsidP="00A2539A">
      <w:pPr>
        <w:autoSpaceDE w:val="0"/>
        <w:autoSpaceDN w:val="0"/>
        <w:spacing w:after="0" w:line="240" w:lineRule="auto"/>
        <w:jc w:val="both"/>
        <w:rPr>
          <w:rFonts w:ascii="Arial" w:hAnsi="Arial" w:cs="Arial"/>
          <w:kern w:val="0"/>
          <w14:ligatures w14:val="none"/>
        </w:rPr>
      </w:pPr>
      <w:r w:rsidRPr="00A2539A">
        <w:rPr>
          <w:rFonts w:ascii="Arial" w:hAnsi="Arial" w:cs="Arial"/>
          <w:kern w:val="0"/>
          <w14:ligatures w14:val="none"/>
        </w:rPr>
        <w:t xml:space="preserve">2023-ban </w:t>
      </w:r>
      <w:r w:rsidRPr="00A2539A">
        <w:rPr>
          <w:rFonts w:ascii="Arial" w:hAnsi="Arial" w:cs="Arial"/>
          <w:b/>
          <w:bCs/>
          <w:kern w:val="0"/>
          <w14:ligatures w14:val="none"/>
        </w:rPr>
        <w:t>40 fő</w:t>
      </w:r>
      <w:r w:rsidRPr="00A2539A">
        <w:rPr>
          <w:rFonts w:ascii="Arial" w:hAnsi="Arial" w:cs="Arial"/>
          <w:kern w:val="0"/>
          <w14:ligatures w14:val="none"/>
        </w:rPr>
        <w:t xml:space="preserve"> részesült </w:t>
      </w:r>
      <w:r w:rsidRPr="00A2539A">
        <w:rPr>
          <w:rFonts w:ascii="Arial" w:hAnsi="Arial" w:cs="Arial"/>
          <w:b/>
          <w:bCs/>
          <w:kern w:val="0"/>
          <w14:ligatures w14:val="none"/>
        </w:rPr>
        <w:t xml:space="preserve">73 </w:t>
      </w:r>
      <w:r w:rsidRPr="00A2539A">
        <w:rPr>
          <w:rFonts w:ascii="Arial" w:hAnsi="Arial" w:cs="Arial"/>
          <w:kern w:val="0"/>
          <w14:ligatures w14:val="none"/>
        </w:rPr>
        <w:t xml:space="preserve">alkalommal rendkívüli települési támogatásban </w:t>
      </w:r>
      <w:r w:rsidRPr="00A2539A">
        <w:rPr>
          <w:rFonts w:ascii="Arial" w:hAnsi="Arial" w:cs="Arial"/>
          <w:b/>
          <w:bCs/>
          <w:kern w:val="0"/>
          <w14:ligatures w14:val="none"/>
        </w:rPr>
        <w:t xml:space="preserve">660 790 </w:t>
      </w:r>
      <w:r w:rsidRPr="00A2539A">
        <w:rPr>
          <w:rFonts w:ascii="Arial" w:hAnsi="Arial" w:cs="Arial"/>
          <w:kern w:val="0"/>
          <w14:ligatures w14:val="none"/>
        </w:rPr>
        <w:t xml:space="preserve">Ft értékben, ebből: </w:t>
      </w:r>
    </w:p>
    <w:p w14:paraId="329F9738" w14:textId="77777777" w:rsidR="00A2539A" w:rsidRPr="00A2539A" w:rsidRDefault="00A2539A" w:rsidP="00A2539A">
      <w:pPr>
        <w:numPr>
          <w:ilvl w:val="1"/>
          <w:numId w:val="12"/>
        </w:numPr>
        <w:autoSpaceDE w:val="0"/>
        <w:autoSpaceDN w:val="0"/>
        <w:spacing w:after="0" w:line="240" w:lineRule="auto"/>
        <w:ind w:left="284"/>
        <w:jc w:val="both"/>
        <w:rPr>
          <w:rFonts w:ascii="Arial" w:eastAsia="Times New Roman" w:hAnsi="Arial" w:cs="Arial"/>
          <w:color w:val="000000"/>
          <w:kern w:val="0"/>
          <w14:ligatures w14:val="none"/>
        </w:rPr>
      </w:pPr>
      <w:r w:rsidRPr="00A2539A">
        <w:rPr>
          <w:rFonts w:ascii="Arial" w:eastAsia="Times New Roman" w:hAnsi="Arial" w:cs="Arial"/>
          <w:color w:val="000000"/>
          <w:kern w:val="0"/>
          <w14:ligatures w14:val="none"/>
        </w:rPr>
        <w:t>Gyógyszertámogatásban 6 fő, 11 alkalommal, 65 000,- Ft összegben részesült.</w:t>
      </w:r>
    </w:p>
    <w:p w14:paraId="2F7905DA" w14:textId="77777777" w:rsidR="00A2539A" w:rsidRPr="00A2539A" w:rsidRDefault="00A2539A" w:rsidP="00A2539A">
      <w:pPr>
        <w:numPr>
          <w:ilvl w:val="1"/>
          <w:numId w:val="13"/>
        </w:numPr>
        <w:autoSpaceDE w:val="0"/>
        <w:autoSpaceDN w:val="0"/>
        <w:spacing w:after="0" w:line="240" w:lineRule="auto"/>
        <w:ind w:left="284"/>
        <w:jc w:val="both"/>
        <w:rPr>
          <w:rFonts w:ascii="Arial" w:hAnsi="Arial" w:cs="Arial"/>
          <w:color w:val="000000"/>
          <w:kern w:val="0"/>
          <w14:ligatures w14:val="none"/>
        </w:rPr>
      </w:pPr>
      <w:r w:rsidRPr="00A2539A">
        <w:rPr>
          <w:rFonts w:ascii="Arial" w:hAnsi="Arial" w:cs="Arial"/>
          <w:kern w:val="0"/>
          <w14:ligatures w14:val="none"/>
        </w:rPr>
        <w:t>Temetési segélyben 7 fő részesült 7 alkalommal mindösszesen 280 000 Ft összegben.</w:t>
      </w:r>
    </w:p>
    <w:p w14:paraId="50E2531D" w14:textId="77777777" w:rsidR="00A2539A" w:rsidRPr="00A2539A" w:rsidRDefault="00A2539A" w:rsidP="00A2539A">
      <w:pPr>
        <w:numPr>
          <w:ilvl w:val="1"/>
          <w:numId w:val="13"/>
        </w:numPr>
        <w:autoSpaceDE w:val="0"/>
        <w:autoSpaceDN w:val="0"/>
        <w:spacing w:after="0" w:line="240" w:lineRule="auto"/>
        <w:ind w:left="284"/>
        <w:jc w:val="both"/>
        <w:rPr>
          <w:rFonts w:ascii="Arial" w:hAnsi="Arial" w:cs="Arial"/>
          <w:color w:val="000000"/>
          <w:kern w:val="0"/>
          <w14:ligatures w14:val="none"/>
        </w:rPr>
      </w:pPr>
      <w:r w:rsidRPr="00A2539A">
        <w:rPr>
          <w:rFonts w:ascii="Arial" w:hAnsi="Arial" w:cs="Arial"/>
          <w:kern w:val="0"/>
          <w14:ligatures w14:val="none"/>
        </w:rPr>
        <w:t>Élelmiszer költségben 27 fő részesült 59 alkalommal mindösszesen 315 790 Ft összegben.</w:t>
      </w:r>
    </w:p>
    <w:p w14:paraId="159B4DFD" w14:textId="77777777" w:rsidR="00A2539A" w:rsidRPr="00A2539A" w:rsidRDefault="00A2539A" w:rsidP="00A2539A">
      <w:pPr>
        <w:autoSpaceDE w:val="0"/>
        <w:autoSpaceDN w:val="0"/>
        <w:spacing w:after="0" w:line="240" w:lineRule="auto"/>
        <w:jc w:val="both"/>
        <w:rPr>
          <w:rFonts w:ascii="Arial" w:hAnsi="Arial" w:cs="Arial"/>
          <w:kern w:val="0"/>
          <w14:ligatures w14:val="none"/>
        </w:rPr>
      </w:pPr>
    </w:p>
    <w:p w14:paraId="020B9D35" w14:textId="77777777" w:rsidR="00A2539A" w:rsidRPr="00A2539A" w:rsidRDefault="00A2539A" w:rsidP="00A2539A">
      <w:pPr>
        <w:autoSpaceDE w:val="0"/>
        <w:autoSpaceDN w:val="0"/>
        <w:spacing w:after="0" w:line="240" w:lineRule="auto"/>
        <w:jc w:val="both"/>
        <w:rPr>
          <w:rFonts w:ascii="Arial" w:hAnsi="Arial" w:cs="Arial"/>
          <w:kern w:val="0"/>
          <w14:ligatures w14:val="none"/>
        </w:rPr>
      </w:pPr>
    </w:p>
    <w:p w14:paraId="129AB9DF" w14:textId="77777777" w:rsidR="00A2539A" w:rsidRPr="00A2539A" w:rsidRDefault="00A2539A" w:rsidP="00A2539A">
      <w:pPr>
        <w:spacing w:after="0" w:line="240" w:lineRule="auto"/>
        <w:jc w:val="both"/>
        <w:rPr>
          <w:rFonts w:ascii="Arial" w:hAnsi="Arial" w:cs="Arial"/>
          <w:b/>
          <w:bCs/>
          <w:kern w:val="0"/>
          <w:lang w:eastAsia="ar-SA"/>
          <w14:ligatures w14:val="none"/>
        </w:rPr>
      </w:pPr>
    </w:p>
    <w:p w14:paraId="54D95BA8" w14:textId="77777777" w:rsidR="00A2539A" w:rsidRPr="00A2539A" w:rsidRDefault="00A2539A" w:rsidP="00A2539A">
      <w:pPr>
        <w:spacing w:after="0" w:line="240"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FÜLÖPHÁZA</w:t>
      </w:r>
    </w:p>
    <w:bookmarkEnd w:id="10"/>
    <w:p w14:paraId="319E1CFD" w14:textId="77777777" w:rsidR="00A2539A" w:rsidRPr="00A2539A" w:rsidRDefault="00A2539A" w:rsidP="00A2539A">
      <w:pPr>
        <w:autoSpaceDE w:val="0"/>
        <w:autoSpaceDN w:val="0"/>
        <w:spacing w:after="0" w:line="240" w:lineRule="auto"/>
        <w:jc w:val="both"/>
        <w:rPr>
          <w:rFonts w:ascii="Arial" w:hAnsi="Arial" w:cs="Arial"/>
          <w:kern w:val="0"/>
          <w14:ligatures w14:val="none"/>
        </w:rPr>
      </w:pPr>
    </w:p>
    <w:p w14:paraId="19CAF166" w14:textId="77777777" w:rsidR="00A2539A" w:rsidRPr="00A2539A" w:rsidRDefault="00A2539A" w:rsidP="00A2539A">
      <w:pPr>
        <w:suppressAutoHyphens/>
        <w:autoSpaceDE w:val="0"/>
        <w:autoSpaceDN w:val="0"/>
        <w:spacing w:after="0" w:line="240" w:lineRule="auto"/>
        <w:contextualSpacing/>
        <w:jc w:val="both"/>
        <w:rPr>
          <w:rFonts w:ascii="Arial" w:eastAsia="Times New Roman" w:hAnsi="Arial" w:cs="Arial"/>
          <w:kern w:val="0"/>
          <w:lang w:eastAsia="ar-SA"/>
          <w14:ligatures w14:val="none"/>
        </w:rPr>
      </w:pPr>
      <w:bookmarkStart w:id="14" w:name="_Hlk181696435"/>
      <w:r w:rsidRPr="00A2539A">
        <w:rPr>
          <w:rFonts w:ascii="Arial" w:eastAsia="Times New Roman" w:hAnsi="Arial" w:cs="Arial"/>
          <w:kern w:val="0"/>
          <w:lang w:eastAsia="ar-SA"/>
          <w14:ligatures w14:val="none"/>
        </w:rPr>
        <w:t xml:space="preserve">2023-ban </w:t>
      </w:r>
      <w:r w:rsidRPr="00A2539A">
        <w:rPr>
          <w:rFonts w:ascii="Arial" w:eastAsia="Times New Roman" w:hAnsi="Arial" w:cs="Arial"/>
          <w:b/>
          <w:bCs/>
          <w:kern w:val="0"/>
          <w:lang w:eastAsia="ar-SA"/>
          <w14:ligatures w14:val="none"/>
        </w:rPr>
        <w:t>9 fő</w:t>
      </w:r>
      <w:r w:rsidRPr="00A2539A">
        <w:rPr>
          <w:rFonts w:ascii="Arial" w:eastAsia="Times New Roman" w:hAnsi="Arial" w:cs="Arial"/>
          <w:kern w:val="0"/>
          <w:lang w:eastAsia="ar-SA"/>
          <w14:ligatures w14:val="none"/>
        </w:rPr>
        <w:t xml:space="preserve"> részesült </w:t>
      </w:r>
      <w:r w:rsidRPr="00A2539A">
        <w:rPr>
          <w:rFonts w:ascii="Arial" w:eastAsia="Times New Roman" w:hAnsi="Arial" w:cs="Arial"/>
          <w:b/>
          <w:bCs/>
          <w:kern w:val="0"/>
          <w:lang w:eastAsia="ar-SA"/>
          <w14:ligatures w14:val="none"/>
        </w:rPr>
        <w:t xml:space="preserve">13 </w:t>
      </w:r>
      <w:r w:rsidRPr="00A2539A">
        <w:rPr>
          <w:rFonts w:ascii="Arial" w:eastAsia="Times New Roman" w:hAnsi="Arial" w:cs="Arial"/>
          <w:kern w:val="0"/>
          <w:lang w:eastAsia="ar-SA"/>
          <w14:ligatures w14:val="none"/>
        </w:rPr>
        <w:t xml:space="preserve">alkalommal települési támogatásban </w:t>
      </w:r>
      <w:r w:rsidRPr="00A2539A">
        <w:rPr>
          <w:rFonts w:ascii="Arial" w:eastAsia="Times New Roman" w:hAnsi="Arial" w:cs="Arial"/>
          <w:b/>
          <w:bCs/>
          <w:kern w:val="0"/>
          <w:lang w:eastAsia="ar-SA"/>
          <w14:ligatures w14:val="none"/>
        </w:rPr>
        <w:t>265 000</w:t>
      </w:r>
      <w:r w:rsidRPr="00A2539A">
        <w:rPr>
          <w:rFonts w:ascii="Arial" w:eastAsia="Times New Roman" w:hAnsi="Arial" w:cs="Arial"/>
          <w:kern w:val="0"/>
          <w:lang w:eastAsia="ar-SA"/>
          <w14:ligatures w14:val="none"/>
        </w:rPr>
        <w:t xml:space="preserve"> Ft értékben, ebből: </w:t>
      </w:r>
    </w:p>
    <w:p w14:paraId="199BA794" w14:textId="77777777" w:rsidR="00A2539A" w:rsidRPr="00A2539A" w:rsidRDefault="00A2539A" w:rsidP="00A2539A">
      <w:pPr>
        <w:numPr>
          <w:ilvl w:val="1"/>
          <w:numId w:val="13"/>
        </w:numPr>
        <w:suppressAutoHyphens/>
        <w:autoSpaceDE w:val="0"/>
        <w:autoSpaceDN w:val="0"/>
        <w:spacing w:after="0" w:line="240" w:lineRule="auto"/>
        <w:ind w:left="709" w:hanging="425"/>
        <w:jc w:val="both"/>
        <w:rPr>
          <w:rFonts w:ascii="Arial" w:eastAsia="Times New Roman" w:hAnsi="Arial" w:cs="Arial"/>
          <w:color w:val="000000"/>
          <w:kern w:val="0"/>
          <w:lang w:eastAsia="ar-SA"/>
          <w14:ligatures w14:val="none"/>
        </w:rPr>
      </w:pPr>
      <w:r w:rsidRPr="00A2539A">
        <w:rPr>
          <w:rFonts w:ascii="Arial" w:eastAsia="Times New Roman" w:hAnsi="Arial" w:cs="Arial"/>
          <w:kern w:val="0"/>
          <w:lang w:eastAsia="ar-SA"/>
          <w14:ligatures w14:val="none"/>
        </w:rPr>
        <w:t>Temetési segélyben 1 fő részesült 1 alkalommal mindösszesen 30 000 Ft összegben.</w:t>
      </w:r>
    </w:p>
    <w:p w14:paraId="0378A439" w14:textId="77777777" w:rsidR="00A2539A" w:rsidRPr="00A2539A" w:rsidRDefault="00A2539A" w:rsidP="00A2539A">
      <w:pPr>
        <w:numPr>
          <w:ilvl w:val="1"/>
          <w:numId w:val="13"/>
        </w:numPr>
        <w:suppressAutoHyphens/>
        <w:autoSpaceDE w:val="0"/>
        <w:autoSpaceDN w:val="0"/>
        <w:spacing w:after="0" w:line="240" w:lineRule="auto"/>
        <w:ind w:left="709" w:hanging="425"/>
        <w:jc w:val="both"/>
        <w:rPr>
          <w:rFonts w:ascii="Arial" w:eastAsia="Times New Roman" w:hAnsi="Arial" w:cs="Arial"/>
          <w:color w:val="000000"/>
          <w:kern w:val="0"/>
          <w:lang w:eastAsia="ar-SA"/>
          <w14:ligatures w14:val="none"/>
        </w:rPr>
      </w:pPr>
      <w:r w:rsidRPr="00A2539A">
        <w:rPr>
          <w:rFonts w:ascii="Arial" w:eastAsia="Times New Roman" w:hAnsi="Arial" w:cs="Arial"/>
          <w:kern w:val="0"/>
          <w:lang w:eastAsia="ar-SA"/>
          <w14:ligatures w14:val="none"/>
        </w:rPr>
        <w:t>Élelmiszer költségben 7 fő részesült 11 alkalommal mindösszesen 205 000 Ft összegben.</w:t>
      </w:r>
    </w:p>
    <w:p w14:paraId="4640CED0" w14:textId="77777777" w:rsidR="00A2539A" w:rsidRPr="00A2539A" w:rsidRDefault="00A2539A" w:rsidP="00A2539A">
      <w:pPr>
        <w:numPr>
          <w:ilvl w:val="1"/>
          <w:numId w:val="13"/>
        </w:numPr>
        <w:suppressAutoHyphens/>
        <w:autoSpaceDE w:val="0"/>
        <w:autoSpaceDN w:val="0"/>
        <w:spacing w:after="0" w:line="240" w:lineRule="auto"/>
        <w:ind w:left="709" w:hanging="425"/>
        <w:jc w:val="both"/>
        <w:rPr>
          <w:rFonts w:ascii="Arial" w:eastAsia="Times New Roman" w:hAnsi="Arial" w:cs="Arial"/>
          <w:color w:val="000000"/>
          <w:kern w:val="0"/>
          <w:lang w:eastAsia="ar-SA"/>
          <w14:ligatures w14:val="none"/>
        </w:rPr>
      </w:pPr>
      <w:r w:rsidRPr="00A2539A">
        <w:rPr>
          <w:rFonts w:ascii="Arial" w:eastAsia="Times New Roman" w:hAnsi="Arial" w:cs="Arial"/>
          <w:kern w:val="0"/>
          <w:lang w:eastAsia="ar-SA"/>
          <w14:ligatures w14:val="none"/>
        </w:rPr>
        <w:t>Betegség esetében 1 fő részesült 1 alkalommal mindösszesen 30 000 Ft összegben.</w:t>
      </w:r>
    </w:p>
    <w:p w14:paraId="3F4ACC91" w14:textId="77777777" w:rsidR="00A2539A" w:rsidRPr="00A2539A" w:rsidRDefault="00A2539A" w:rsidP="00A2539A">
      <w:pPr>
        <w:autoSpaceDE w:val="0"/>
        <w:autoSpaceDN w:val="0"/>
        <w:spacing w:after="0" w:line="240" w:lineRule="auto"/>
        <w:jc w:val="both"/>
        <w:rPr>
          <w:rFonts w:ascii="Arial" w:eastAsia="Times New Roman" w:hAnsi="Arial" w:cs="Arial"/>
          <w:kern w:val="0"/>
          <w:highlight w:val="yellow"/>
          <w:lang w:eastAsia="hu-HU"/>
          <w14:ligatures w14:val="none"/>
        </w:rPr>
      </w:pPr>
    </w:p>
    <w:p w14:paraId="3396A9B3" w14:textId="77777777" w:rsidR="00A2539A" w:rsidRPr="00A2539A" w:rsidRDefault="00A2539A" w:rsidP="00A2539A">
      <w:pPr>
        <w:autoSpaceDE w:val="0"/>
        <w:autoSpaceDN w:val="0"/>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Természetbeni ellátásként </w:t>
      </w:r>
      <w:r w:rsidRPr="00A2539A">
        <w:rPr>
          <w:rFonts w:ascii="Arial" w:eastAsia="Times New Roman" w:hAnsi="Arial" w:cs="Arial"/>
          <w:b/>
          <w:bCs/>
          <w:kern w:val="0"/>
          <w:lang w:eastAsia="hu-HU"/>
          <w14:ligatures w14:val="none"/>
        </w:rPr>
        <w:t xml:space="preserve">38 </w:t>
      </w:r>
      <w:r w:rsidRPr="00A2539A">
        <w:rPr>
          <w:rFonts w:ascii="Arial" w:eastAsia="Times New Roman" w:hAnsi="Arial" w:cs="Arial"/>
          <w:kern w:val="0"/>
          <w:lang w:eastAsia="hu-HU"/>
          <w14:ligatures w14:val="none"/>
        </w:rPr>
        <w:t xml:space="preserve">erdei köbméter tűzifát is kiosztottunk </w:t>
      </w:r>
      <w:r w:rsidRPr="00A2539A">
        <w:rPr>
          <w:rFonts w:ascii="Arial" w:eastAsia="Times New Roman" w:hAnsi="Arial" w:cs="Arial"/>
          <w:b/>
          <w:bCs/>
          <w:kern w:val="0"/>
          <w:lang w:eastAsia="hu-HU"/>
          <w14:ligatures w14:val="none"/>
        </w:rPr>
        <w:t xml:space="preserve">32 </w:t>
      </w:r>
      <w:r w:rsidRPr="00A2539A">
        <w:rPr>
          <w:rFonts w:ascii="Arial" w:eastAsia="Times New Roman" w:hAnsi="Arial" w:cs="Arial"/>
          <w:kern w:val="0"/>
          <w:lang w:eastAsia="hu-HU"/>
          <w14:ligatures w14:val="none"/>
        </w:rPr>
        <w:t>család részére.</w:t>
      </w:r>
    </w:p>
    <w:p w14:paraId="35F8F565" w14:textId="77777777" w:rsidR="00A2539A" w:rsidRPr="00A2539A" w:rsidRDefault="00A2539A" w:rsidP="00A2539A">
      <w:pPr>
        <w:autoSpaceDE w:val="0"/>
        <w:autoSpaceDN w:val="0"/>
        <w:spacing w:after="0" w:line="240" w:lineRule="auto"/>
        <w:jc w:val="both"/>
        <w:rPr>
          <w:rFonts w:ascii="Arial" w:eastAsia="Times New Roman" w:hAnsi="Arial" w:cs="Arial"/>
          <w:kern w:val="0"/>
          <w:highlight w:val="yellow"/>
          <w:lang w:eastAsia="hu-HU"/>
          <w14:ligatures w14:val="none"/>
        </w:rPr>
      </w:pPr>
    </w:p>
    <w:p w14:paraId="2AEAF477" w14:textId="77777777" w:rsidR="00A2539A" w:rsidRPr="00A2539A" w:rsidRDefault="00A2539A" w:rsidP="00A2539A">
      <w:pPr>
        <w:spacing w:after="0" w:line="240" w:lineRule="auto"/>
        <w:jc w:val="both"/>
        <w:rPr>
          <w:rFonts w:ascii="Arial" w:eastAsia="Times New Roman" w:hAnsi="Arial" w:cs="Arial"/>
          <w:color w:val="000000"/>
          <w:kern w:val="0"/>
          <w:lang w:eastAsia="hu-HU"/>
          <w14:ligatures w14:val="none"/>
        </w:rPr>
      </w:pPr>
      <w:bookmarkStart w:id="15" w:name="_Hlk182390059"/>
      <w:r w:rsidRPr="00A2539A">
        <w:rPr>
          <w:rFonts w:ascii="Arial" w:eastAsia="Times New Roman" w:hAnsi="Arial" w:cs="Arial"/>
          <w:color w:val="000000"/>
          <w:kern w:val="0"/>
          <w:lang w:eastAsia="hu-HU"/>
          <w14:ligatures w14:val="none"/>
        </w:rPr>
        <w:t xml:space="preserve">2023-ban </w:t>
      </w:r>
      <w:bookmarkEnd w:id="15"/>
      <w:r w:rsidRPr="00A2539A">
        <w:rPr>
          <w:rFonts w:ascii="Arial" w:eastAsia="Times New Roman" w:hAnsi="Arial" w:cs="Arial"/>
          <w:color w:val="000000"/>
          <w:kern w:val="0"/>
          <w14:ligatures w14:val="none"/>
        </w:rPr>
        <w:t xml:space="preserve">13 fő kapott </w:t>
      </w:r>
      <w:r w:rsidRPr="00A2539A">
        <w:rPr>
          <w:rFonts w:ascii="Arial" w:eastAsia="Times New Roman" w:hAnsi="Arial" w:cs="Arial"/>
          <w:color w:val="000000"/>
          <w:kern w:val="0"/>
          <w:lang w:eastAsia="hu-HU"/>
          <w14:ligatures w14:val="none"/>
        </w:rPr>
        <w:t>lakhatási támogatást, összesen 463 200 Ft összegben.  Ebből 5 pénzbeli (223 200 Ft) 8 természetbeni (240 000 Ft) támogatás volt.</w:t>
      </w:r>
    </w:p>
    <w:p w14:paraId="12B14BBB" w14:textId="77777777" w:rsidR="00A2539A" w:rsidRPr="00A2539A" w:rsidRDefault="00A2539A" w:rsidP="00A2539A">
      <w:pPr>
        <w:autoSpaceDE w:val="0"/>
        <w:autoSpaceDN w:val="0"/>
        <w:spacing w:after="0" w:line="240" w:lineRule="auto"/>
        <w:jc w:val="both"/>
        <w:rPr>
          <w:rFonts w:ascii="Arial" w:eastAsia="Times New Roman" w:hAnsi="Arial" w:cs="Arial"/>
          <w:kern w:val="0"/>
          <w:highlight w:val="yellow"/>
          <w:lang w:eastAsia="hu-HU"/>
          <w14:ligatures w14:val="none"/>
        </w:rPr>
      </w:pPr>
    </w:p>
    <w:p w14:paraId="36B2F7E3" w14:textId="77777777" w:rsidR="00A2539A" w:rsidRPr="00A2539A" w:rsidRDefault="00A2539A" w:rsidP="00A2539A">
      <w:pPr>
        <w:spacing w:after="0" w:line="240" w:lineRule="auto"/>
        <w:jc w:val="both"/>
        <w:rPr>
          <w:rFonts w:ascii="Arial" w:eastAsia="Times New Roman" w:hAnsi="Arial" w:cs="Arial"/>
          <w:kern w:val="0"/>
          <w:highlight w:val="yellow"/>
          <w:lang w:eastAsia="hu-HU"/>
          <w14:ligatures w14:val="none"/>
        </w:rPr>
      </w:pPr>
      <w:bookmarkStart w:id="16" w:name="_Hlk183080988"/>
    </w:p>
    <w:tbl>
      <w:tblPr>
        <w:tblW w:w="0" w:type="auto"/>
        <w:tblCellMar>
          <w:left w:w="0" w:type="dxa"/>
          <w:right w:w="0" w:type="dxa"/>
        </w:tblCellMar>
        <w:tblLook w:val="04A0" w:firstRow="1" w:lastRow="0" w:firstColumn="1" w:lastColumn="0" w:noHBand="0" w:noVBand="1"/>
      </w:tblPr>
      <w:tblGrid>
        <w:gridCol w:w="3392"/>
        <w:gridCol w:w="2643"/>
        <w:gridCol w:w="3017"/>
      </w:tblGrid>
      <w:tr w:rsidR="00A2539A" w:rsidRPr="00A2539A" w14:paraId="4D32EC3B" w14:textId="77777777" w:rsidTr="00EF3388">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DC86BA"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b/>
                <w:bCs/>
                <w:kern w:val="0"/>
                <w:lang w:eastAsia="hu-HU"/>
                <w14:ligatures w14:val="none"/>
              </w:rPr>
              <w:t>Önkormányzati ellátások</w:t>
            </w:r>
          </w:p>
        </w:tc>
        <w:tc>
          <w:tcPr>
            <w:tcW w:w="56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93715" w14:textId="77777777" w:rsidR="00A2539A" w:rsidRPr="00A2539A" w:rsidRDefault="00A2539A" w:rsidP="00A2539A">
            <w:pPr>
              <w:spacing w:after="0" w:line="252" w:lineRule="auto"/>
              <w:jc w:val="center"/>
              <w:rPr>
                <w:rFonts w:ascii="Arial" w:eastAsia="Times New Roman" w:hAnsi="Arial" w:cs="Arial"/>
                <w:kern w:val="0"/>
                <w:lang w:eastAsia="ar-SA"/>
                <w14:ligatures w14:val="none"/>
              </w:rPr>
            </w:pPr>
            <w:r w:rsidRPr="00A2539A">
              <w:rPr>
                <w:rFonts w:ascii="Arial" w:eastAsia="Times New Roman" w:hAnsi="Arial" w:cs="Arial"/>
                <w:b/>
                <w:bCs/>
                <w:kern w:val="0"/>
                <w:lang w:eastAsia="hu-HU"/>
                <w14:ligatures w14:val="none"/>
              </w:rPr>
              <w:t>FÜLÖPHÁZA</w:t>
            </w:r>
          </w:p>
        </w:tc>
      </w:tr>
      <w:tr w:rsidR="00A2539A" w:rsidRPr="00A2539A" w14:paraId="09593AB6"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9D77D7" w14:textId="77777777" w:rsidR="00A2539A" w:rsidRPr="00A2539A" w:rsidRDefault="00A2539A" w:rsidP="00A2539A">
            <w:pPr>
              <w:spacing w:after="0" w:line="252" w:lineRule="auto"/>
              <w:rPr>
                <w:rFonts w:ascii="Arial" w:eastAsia="Times New Roman" w:hAnsi="Arial" w:cs="Arial"/>
                <w:kern w:val="0"/>
                <w:lang w:eastAsia="hu-HU"/>
                <w14:ligatures w14:val="none"/>
              </w:rPr>
            </w:pP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750B35DD" w14:textId="77777777" w:rsidR="00A2539A" w:rsidRPr="00A2539A" w:rsidRDefault="00A2539A" w:rsidP="00A2539A">
            <w:pPr>
              <w:spacing w:after="0" w:line="252"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támogatásban részesültek (fő)</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4A1E596B" w14:textId="77777777" w:rsidR="00A2539A" w:rsidRPr="00A2539A" w:rsidRDefault="00A2539A" w:rsidP="00A2539A">
            <w:pPr>
              <w:spacing w:after="0" w:line="252"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felhasznált összeg E Ft</w:t>
            </w:r>
          </w:p>
        </w:tc>
      </w:tr>
      <w:tr w:rsidR="00A2539A" w:rsidRPr="00A2539A" w14:paraId="1276AB0C"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E0D9E"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Rendkívüli települési támogatás (pénzbeli)</w:t>
            </w: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64CD3466"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9</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F600A44"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265</w:t>
            </w:r>
          </w:p>
        </w:tc>
      </w:tr>
      <w:tr w:rsidR="00A2539A" w:rsidRPr="00A2539A" w14:paraId="4CF525AB"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CA4C1"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Temetési segély</w:t>
            </w: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47995F32"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1</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61E5EE55"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30</w:t>
            </w:r>
          </w:p>
        </w:tc>
      </w:tr>
      <w:tr w:rsidR="00A2539A" w:rsidRPr="00A2539A" w14:paraId="5EBF9E88"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2F572"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Gyógyszer, gyógyászati segédeszköz</w:t>
            </w: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337F1EEF"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ED28EDE"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w:t>
            </w:r>
          </w:p>
        </w:tc>
      </w:tr>
      <w:tr w:rsidR="00A2539A" w:rsidRPr="00A2539A" w14:paraId="0C7E74A3"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31B6F9" w14:textId="77777777" w:rsidR="00A2539A" w:rsidRPr="00A2539A" w:rsidRDefault="00A2539A" w:rsidP="00A2539A">
            <w:pPr>
              <w:spacing w:after="0" w:line="252"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Elemi kár elhárítása</w:t>
            </w:r>
          </w:p>
        </w:tc>
        <w:tc>
          <w:tcPr>
            <w:tcW w:w="2643" w:type="dxa"/>
            <w:tcBorders>
              <w:top w:val="nil"/>
              <w:left w:val="nil"/>
              <w:bottom w:val="single" w:sz="8" w:space="0" w:color="auto"/>
              <w:right w:val="single" w:sz="8" w:space="0" w:color="auto"/>
            </w:tcBorders>
            <w:tcMar>
              <w:top w:w="0" w:type="dxa"/>
              <w:left w:w="108" w:type="dxa"/>
              <w:bottom w:w="0" w:type="dxa"/>
              <w:right w:w="108" w:type="dxa"/>
            </w:tcMar>
          </w:tcPr>
          <w:p w14:paraId="26455A0E"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w:t>
            </w:r>
          </w:p>
        </w:tc>
        <w:tc>
          <w:tcPr>
            <w:tcW w:w="3017" w:type="dxa"/>
            <w:tcBorders>
              <w:top w:val="nil"/>
              <w:left w:val="nil"/>
              <w:bottom w:val="single" w:sz="8" w:space="0" w:color="auto"/>
              <w:right w:val="single" w:sz="8" w:space="0" w:color="auto"/>
            </w:tcBorders>
            <w:tcMar>
              <w:top w:w="0" w:type="dxa"/>
              <w:left w:w="108" w:type="dxa"/>
              <w:bottom w:w="0" w:type="dxa"/>
              <w:right w:w="108" w:type="dxa"/>
            </w:tcMar>
          </w:tcPr>
          <w:p w14:paraId="4D9C9EA1"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w:t>
            </w:r>
          </w:p>
        </w:tc>
      </w:tr>
      <w:tr w:rsidR="00A2539A" w:rsidRPr="00A2539A" w14:paraId="4506BC46"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D4523"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 xml:space="preserve">Élelmiszer </w:t>
            </w:r>
            <w:proofErr w:type="spellStart"/>
            <w:proofErr w:type="gramStart"/>
            <w:r w:rsidRPr="00A2539A">
              <w:rPr>
                <w:rFonts w:ascii="Arial" w:eastAsia="Times New Roman" w:hAnsi="Arial" w:cs="Arial"/>
                <w:kern w:val="0"/>
                <w:lang w:eastAsia="hu-HU"/>
                <w14:ligatures w14:val="none"/>
              </w:rPr>
              <w:t>költs.hozzáj</w:t>
            </w:r>
            <w:proofErr w:type="spellEnd"/>
            <w:proofErr w:type="gramEnd"/>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31624B33"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7</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2EBA431"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205</w:t>
            </w:r>
          </w:p>
        </w:tc>
      </w:tr>
      <w:tr w:rsidR="00A2539A" w:rsidRPr="00A2539A" w14:paraId="5E577C76"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1A66B"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 xml:space="preserve">Lakhatási hátralék (villany) </w:t>
            </w:r>
            <w:proofErr w:type="spellStart"/>
            <w:proofErr w:type="gramStart"/>
            <w:r w:rsidRPr="00A2539A">
              <w:rPr>
                <w:rFonts w:ascii="Arial" w:eastAsia="Times New Roman" w:hAnsi="Arial" w:cs="Arial"/>
                <w:kern w:val="0"/>
                <w:lang w:eastAsia="hu-HU"/>
                <w14:ligatures w14:val="none"/>
              </w:rPr>
              <w:t>költs.hozzáj</w:t>
            </w:r>
            <w:proofErr w:type="spellEnd"/>
            <w:proofErr w:type="gramEnd"/>
            <w:r w:rsidRPr="00A2539A">
              <w:rPr>
                <w:rFonts w:ascii="Arial" w:eastAsia="Times New Roman" w:hAnsi="Arial" w:cs="Arial"/>
                <w:kern w:val="0"/>
                <w:lang w:eastAsia="hu-HU"/>
                <w14:ligatures w14:val="none"/>
              </w:rPr>
              <w:t>.</w:t>
            </w: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590A1A4E"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1</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73A00E74"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13</w:t>
            </w:r>
          </w:p>
        </w:tc>
      </w:tr>
      <w:tr w:rsidR="00A2539A" w:rsidRPr="00A2539A" w14:paraId="414FDC3E"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EB2AD"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 xml:space="preserve">Rendkívüli </w:t>
            </w:r>
            <w:proofErr w:type="spellStart"/>
            <w:r w:rsidRPr="00A2539A">
              <w:rPr>
                <w:rFonts w:ascii="Arial" w:eastAsia="Times New Roman" w:hAnsi="Arial" w:cs="Arial"/>
                <w:kern w:val="0"/>
                <w:lang w:eastAsia="hu-HU"/>
                <w14:ligatures w14:val="none"/>
              </w:rPr>
              <w:t>gyermekvéd</w:t>
            </w:r>
            <w:proofErr w:type="spellEnd"/>
            <w:r w:rsidRPr="00A2539A">
              <w:rPr>
                <w:rFonts w:ascii="Arial" w:eastAsia="Times New Roman" w:hAnsi="Arial" w:cs="Arial"/>
                <w:kern w:val="0"/>
                <w:lang w:eastAsia="hu-HU"/>
                <w14:ligatures w14:val="none"/>
              </w:rPr>
              <w:t>. támogatás</w:t>
            </w: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2F2981B2"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w:t>
            </w:r>
          </w:p>
        </w:tc>
        <w:tc>
          <w:tcPr>
            <w:tcW w:w="3017" w:type="dxa"/>
            <w:tcBorders>
              <w:top w:val="nil"/>
              <w:left w:val="nil"/>
              <w:bottom w:val="single" w:sz="8" w:space="0" w:color="auto"/>
              <w:right w:val="single" w:sz="8" w:space="0" w:color="auto"/>
            </w:tcBorders>
            <w:tcMar>
              <w:top w:w="0" w:type="dxa"/>
              <w:left w:w="108" w:type="dxa"/>
              <w:bottom w:w="0" w:type="dxa"/>
              <w:right w:w="108" w:type="dxa"/>
            </w:tcMar>
          </w:tcPr>
          <w:p w14:paraId="66616440"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w:t>
            </w:r>
          </w:p>
        </w:tc>
      </w:tr>
      <w:tr w:rsidR="00A2539A" w:rsidRPr="00A2539A" w14:paraId="61446C7E" w14:textId="77777777" w:rsidTr="00EF3388">
        <w:tc>
          <w:tcPr>
            <w:tcW w:w="3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C10D11"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Lakhatási támogatás</w:t>
            </w:r>
          </w:p>
        </w:tc>
        <w:tc>
          <w:tcPr>
            <w:tcW w:w="26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1F1726"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13</w:t>
            </w:r>
          </w:p>
        </w:tc>
        <w:tc>
          <w:tcPr>
            <w:tcW w:w="3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C7DBB4"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463</w:t>
            </w:r>
          </w:p>
        </w:tc>
      </w:tr>
      <w:tr w:rsidR="00A2539A" w:rsidRPr="00A2539A" w14:paraId="05A17F6C"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31164" w14:textId="77777777" w:rsidR="00A2539A" w:rsidRPr="00A2539A" w:rsidRDefault="00A2539A" w:rsidP="00A2539A">
            <w:pPr>
              <w:spacing w:after="0" w:line="252" w:lineRule="auto"/>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Szociális tűzifa</w:t>
            </w: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25BEE739"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32</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7B92A89" w14:textId="77777777" w:rsidR="00A2539A" w:rsidRPr="00A2539A" w:rsidRDefault="00A2539A" w:rsidP="00A2539A">
            <w:pPr>
              <w:spacing w:after="0" w:line="252" w:lineRule="auto"/>
              <w:jc w:val="right"/>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1 100</w:t>
            </w:r>
          </w:p>
        </w:tc>
      </w:tr>
      <w:tr w:rsidR="00A2539A" w:rsidRPr="00A2539A" w14:paraId="22284DD6" w14:textId="77777777" w:rsidTr="00EF3388">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207CF"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14:ligatures w14:val="none"/>
              </w:rPr>
              <w:t>Hulladékszállítási díjkedvezmény</w:t>
            </w:r>
          </w:p>
        </w:tc>
        <w:tc>
          <w:tcPr>
            <w:tcW w:w="2643" w:type="dxa"/>
            <w:tcBorders>
              <w:top w:val="nil"/>
              <w:left w:val="nil"/>
              <w:bottom w:val="single" w:sz="8" w:space="0" w:color="auto"/>
              <w:right w:val="single" w:sz="8" w:space="0" w:color="auto"/>
            </w:tcBorders>
            <w:tcMar>
              <w:top w:w="0" w:type="dxa"/>
              <w:left w:w="108" w:type="dxa"/>
              <w:bottom w:w="0" w:type="dxa"/>
              <w:right w:w="108" w:type="dxa"/>
            </w:tcMar>
            <w:hideMark/>
          </w:tcPr>
          <w:p w14:paraId="2612652B"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8</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ABFFBB6" w14:textId="77777777" w:rsidR="00A2539A" w:rsidRPr="00A2539A" w:rsidRDefault="00A2539A" w:rsidP="00A2539A">
            <w:pPr>
              <w:spacing w:after="0" w:line="240"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207</w:t>
            </w:r>
          </w:p>
        </w:tc>
      </w:tr>
    </w:tbl>
    <w:p w14:paraId="7F3EC09D" w14:textId="77777777" w:rsidR="00A2539A" w:rsidRPr="00A2539A" w:rsidRDefault="00A2539A" w:rsidP="00A2539A">
      <w:pPr>
        <w:spacing w:after="0" w:line="240" w:lineRule="auto"/>
        <w:jc w:val="both"/>
        <w:rPr>
          <w:rFonts w:ascii="Arial" w:eastAsia="Times New Roman" w:hAnsi="Arial" w:cs="Arial"/>
          <w:kern w:val="0"/>
          <w:highlight w:val="yellow"/>
          <w:lang w:eastAsia="hu-HU"/>
          <w14:ligatures w14:val="none"/>
        </w:rPr>
      </w:pPr>
    </w:p>
    <w:bookmarkEnd w:id="16"/>
    <w:p w14:paraId="257037E1" w14:textId="77777777" w:rsidR="00A2539A" w:rsidRPr="00A2539A" w:rsidRDefault="00A2539A" w:rsidP="00A2539A">
      <w:pPr>
        <w:suppressAutoHyphens/>
        <w:spacing w:after="0" w:line="240" w:lineRule="auto"/>
        <w:jc w:val="both"/>
        <w:rPr>
          <w:rFonts w:ascii="Arial" w:eastAsia="Times New Roman" w:hAnsi="Arial" w:cs="Arial"/>
          <w:bCs/>
          <w:kern w:val="0"/>
          <w:lang w:eastAsia="ar-SA"/>
          <w14:ligatures w14:val="none"/>
        </w:rPr>
      </w:pPr>
      <w:r w:rsidRPr="00A2539A">
        <w:rPr>
          <w:rFonts w:ascii="Arial" w:eastAsia="Times New Roman" w:hAnsi="Arial" w:cs="Arial"/>
          <w:bCs/>
          <w:kern w:val="0"/>
          <w:lang w:eastAsia="ar-SA"/>
          <w14:ligatures w14:val="none"/>
        </w:rPr>
        <w:t xml:space="preserve">Az idősek napja alkalmából a 65. életévüket betöltött személyeknek (165 fő részére 338 250 </w:t>
      </w:r>
      <w:proofErr w:type="gramStart"/>
      <w:r w:rsidRPr="00A2539A">
        <w:rPr>
          <w:rFonts w:ascii="Arial" w:eastAsia="Times New Roman" w:hAnsi="Arial" w:cs="Arial"/>
          <w:bCs/>
          <w:kern w:val="0"/>
          <w:lang w:eastAsia="ar-SA"/>
          <w14:ligatures w14:val="none"/>
        </w:rPr>
        <w:t>forint értékben</w:t>
      </w:r>
      <w:proofErr w:type="gramEnd"/>
      <w:r w:rsidRPr="00A2539A">
        <w:rPr>
          <w:rFonts w:ascii="Arial" w:eastAsia="Times New Roman" w:hAnsi="Arial" w:cs="Arial"/>
          <w:bCs/>
          <w:kern w:val="0"/>
          <w:lang w:eastAsia="ar-SA"/>
          <w14:ligatures w14:val="none"/>
        </w:rPr>
        <w:t xml:space="preserve">) tartós élelmiszercsomagot juttattunk.  </w:t>
      </w:r>
    </w:p>
    <w:p w14:paraId="5D1C7B7E" w14:textId="77777777" w:rsidR="00A2539A" w:rsidRPr="00A2539A" w:rsidRDefault="00A2539A" w:rsidP="00A2539A">
      <w:pPr>
        <w:suppressAutoHyphens/>
        <w:spacing w:after="0" w:line="240" w:lineRule="auto"/>
        <w:jc w:val="both"/>
        <w:rPr>
          <w:rFonts w:ascii="Arial" w:eastAsia="Times New Roman" w:hAnsi="Arial" w:cs="Arial"/>
          <w:bCs/>
          <w:kern w:val="0"/>
          <w:lang w:eastAsia="ar-SA"/>
          <w14:ligatures w14:val="none"/>
        </w:rPr>
      </w:pPr>
    </w:p>
    <w:bookmarkEnd w:id="14"/>
    <w:p w14:paraId="28BA78ED" w14:textId="77777777" w:rsidR="00A2539A" w:rsidRPr="00A2539A" w:rsidRDefault="00A2539A" w:rsidP="00A2539A">
      <w:pPr>
        <w:spacing w:after="0" w:line="240" w:lineRule="auto"/>
        <w:rPr>
          <w:rFonts w:ascii="Arial" w:hAnsi="Arial" w:cs="Arial"/>
          <w:kern w:val="0"/>
          <w14:ligatures w14:val="none"/>
        </w:rPr>
      </w:pPr>
    </w:p>
    <w:p w14:paraId="14BDE202" w14:textId="77777777" w:rsidR="00A2539A" w:rsidRPr="00A2539A" w:rsidRDefault="00A2539A" w:rsidP="00A2539A">
      <w:pPr>
        <w:spacing w:after="0" w:line="240" w:lineRule="auto"/>
        <w:jc w:val="both"/>
        <w:rPr>
          <w:rFonts w:ascii="Arial" w:hAnsi="Arial" w:cs="Arial"/>
          <w:b/>
          <w:bCs/>
          <w:i/>
          <w:iCs/>
          <w:kern w:val="0"/>
          <w:lang w:eastAsia="ar-SA"/>
          <w14:ligatures w14:val="none"/>
        </w:rPr>
      </w:pPr>
      <w:bookmarkStart w:id="17" w:name="_Hlk181696517"/>
      <w:r w:rsidRPr="00A2539A">
        <w:rPr>
          <w:rFonts w:ascii="Arial" w:hAnsi="Arial" w:cs="Arial"/>
          <w:b/>
          <w:bCs/>
          <w:i/>
          <w:iCs/>
          <w:kern w:val="0"/>
          <w:lang w:eastAsia="ar-SA"/>
          <w14:ligatures w14:val="none"/>
        </w:rPr>
        <w:t>Jegyzői gyámhatósági ügyek:</w:t>
      </w:r>
    </w:p>
    <w:p w14:paraId="53942C42" w14:textId="77777777" w:rsidR="00A2539A" w:rsidRPr="00A2539A" w:rsidRDefault="00A2539A" w:rsidP="00A2539A">
      <w:pPr>
        <w:spacing w:before="160" w:line="240" w:lineRule="auto"/>
        <w:jc w:val="both"/>
        <w:rPr>
          <w:rFonts w:ascii="Arial" w:hAnsi="Arial" w:cs="Arial"/>
          <w:kern w:val="0"/>
          <w:lang w:eastAsia="hu-HU"/>
          <w14:ligatures w14:val="none"/>
        </w:rPr>
      </w:pPr>
      <w:r w:rsidRPr="00A2539A">
        <w:rPr>
          <w:rFonts w:ascii="Arial" w:hAnsi="Arial" w:cs="Arial"/>
          <w:kern w:val="0"/>
          <w:lang w:eastAsia="ar-SA"/>
          <w14:ligatures w14:val="none"/>
        </w:rPr>
        <w:lastRenderedPageBreak/>
        <w:t xml:space="preserve">2022-ben a rendszeres gyermekvédelmi kedvezmény eljárásokban - a </w:t>
      </w:r>
      <w:r w:rsidRPr="00A2539A">
        <w:rPr>
          <w:rFonts w:ascii="Arial" w:hAnsi="Arial" w:cs="Arial"/>
          <w:kern w:val="0"/>
          <w:lang w:eastAsia="hu-HU"/>
          <w14:ligatures w14:val="none"/>
        </w:rPr>
        <w:t xml:space="preserve">veszélyhelyzet ideje alatti külön intézkedések következtében - 2020. november 4-től 2022. augusztus 31-ig nem lehetett felülvizsgálni a jogosultságokat. Mindenki, aki 2020. november 4-én ellátásra jogosult volt, az az ellátásban benne is maradt. Mindezek és az újonnan beérkezett kérelmek alapján az RGYK létszám 2022-ben megnőtt. Azonban a vészhelyzet lejárta miatt a 2022. augusztus 31-ig érvényes jogosultságok nagy része, vagy nem került hosszabbításra vagy a kérelmezők nem feleltek meg a törvényben meghatározott feltételeknek, ezért a kérelmük elutasításra került. Ebből kifolyólag 2022-ben a jogosultak létszáma csökkent és a 2023-as évre vonatkozóan stabilizálódott. </w:t>
      </w:r>
    </w:p>
    <w:bookmarkEnd w:id="17"/>
    <w:p w14:paraId="7672CF64"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b/>
          <w:bCs/>
          <w:i/>
          <w:iCs/>
          <w:kern w:val="0"/>
          <w:u w:val="single"/>
          <w:lang w:eastAsia="ar-SA"/>
          <w14:ligatures w14:val="none"/>
        </w:rPr>
        <w:t>Védendő fogyasztók</w:t>
      </w:r>
      <w:r w:rsidRPr="00A2539A">
        <w:rPr>
          <w:rFonts w:ascii="Arial" w:eastAsia="Times New Roman" w:hAnsi="Arial" w:cs="Arial"/>
          <w:b/>
          <w:bCs/>
          <w:kern w:val="0"/>
          <w:lang w:eastAsia="ar-SA"/>
          <w14:ligatures w14:val="none"/>
        </w:rPr>
        <w:t xml:space="preserve">: </w:t>
      </w:r>
      <w:r w:rsidRPr="00A2539A">
        <w:rPr>
          <w:rFonts w:ascii="Arial" w:eastAsia="Times New Roman" w:hAnsi="Arial" w:cs="Arial"/>
          <w:bCs/>
          <w:kern w:val="0"/>
          <w:lang w:eastAsia="ar-SA"/>
          <w14:ligatures w14:val="none"/>
        </w:rPr>
        <w:t xml:space="preserve">Fülöpházán </w:t>
      </w:r>
      <w:r w:rsidRPr="00A2539A">
        <w:rPr>
          <w:rFonts w:ascii="Arial" w:eastAsia="Times New Roman" w:hAnsi="Arial" w:cs="Arial"/>
          <w:kern w:val="0"/>
          <w:lang w:eastAsia="ar-SA"/>
          <w14:ligatures w14:val="none"/>
        </w:rPr>
        <w:t xml:space="preserve">2023-ban egy személy kérte a nyilvántartásba vételét az áramszolgáltatóhoz. </w:t>
      </w:r>
    </w:p>
    <w:p w14:paraId="2D8B335A" w14:textId="77777777" w:rsidR="00A2539A" w:rsidRPr="00A2539A" w:rsidRDefault="00A2539A" w:rsidP="00A2539A">
      <w:pPr>
        <w:spacing w:after="0" w:line="240" w:lineRule="auto"/>
        <w:jc w:val="both"/>
        <w:rPr>
          <w:rFonts w:ascii="Arial" w:hAnsi="Arial" w:cs="Arial"/>
          <w:kern w:val="0"/>
          <w:lang w:eastAsia="hu-HU"/>
          <w14:ligatures w14:val="none"/>
        </w:rPr>
      </w:pPr>
    </w:p>
    <w:p w14:paraId="503DDFA2" w14:textId="77777777" w:rsidR="00A2539A" w:rsidRPr="00A2539A" w:rsidRDefault="00A2539A" w:rsidP="00A2539A">
      <w:pPr>
        <w:spacing w:after="0" w:line="240" w:lineRule="auto"/>
        <w:jc w:val="both"/>
        <w:rPr>
          <w:rFonts w:ascii="Arial" w:hAnsi="Arial" w:cs="Arial"/>
          <w:kern w:val="0"/>
          <w:lang w:eastAsia="ar-SA"/>
          <w14:ligatures w14:val="none"/>
        </w:rPr>
      </w:pPr>
      <w:r w:rsidRPr="00A2539A">
        <w:rPr>
          <w:rFonts w:ascii="Arial" w:hAnsi="Arial" w:cs="Arial"/>
          <w:b/>
          <w:bCs/>
          <w:i/>
          <w:iCs/>
          <w:kern w:val="0"/>
          <w:u w:val="single"/>
          <w:lang w:eastAsia="ar-SA"/>
          <w14:ligatures w14:val="none"/>
        </w:rPr>
        <w:t xml:space="preserve">A </w:t>
      </w:r>
      <w:proofErr w:type="spellStart"/>
      <w:r w:rsidRPr="00A2539A">
        <w:rPr>
          <w:rFonts w:ascii="Arial" w:hAnsi="Arial" w:cs="Arial"/>
          <w:b/>
          <w:bCs/>
          <w:i/>
          <w:iCs/>
          <w:kern w:val="0"/>
          <w:u w:val="single"/>
          <w:lang w:eastAsia="ar-SA"/>
          <w14:ligatures w14:val="none"/>
        </w:rPr>
        <w:t>szünidei</w:t>
      </w:r>
      <w:proofErr w:type="spellEnd"/>
      <w:r w:rsidRPr="00A2539A">
        <w:rPr>
          <w:rFonts w:ascii="Arial" w:hAnsi="Arial" w:cs="Arial"/>
          <w:b/>
          <w:bCs/>
          <w:i/>
          <w:iCs/>
          <w:kern w:val="0"/>
          <w:u w:val="single"/>
          <w:lang w:eastAsia="ar-SA"/>
          <w14:ligatures w14:val="none"/>
        </w:rPr>
        <w:t xml:space="preserve"> gyermekétkeztetést</w:t>
      </w:r>
      <w:r w:rsidRPr="00A2539A">
        <w:rPr>
          <w:rFonts w:ascii="Arial" w:hAnsi="Arial" w:cs="Arial"/>
          <w:kern w:val="0"/>
          <w:lang w:eastAsia="ar-SA"/>
          <w14:ligatures w14:val="none"/>
        </w:rPr>
        <w:t xml:space="preserve"> a rendszeres gyermekvédelmi kedvezményre jogosult, HH/HHH-s gyermekek szülei igényelhetik. Előzetes igényfelmérés alapján jellemzően 13-16 fő kérte (nem minden jogosult kérte minden szünetre).</w:t>
      </w:r>
    </w:p>
    <w:p w14:paraId="70B91ED1" w14:textId="77777777" w:rsidR="00A2539A" w:rsidRPr="00A2539A" w:rsidRDefault="00A2539A" w:rsidP="00A2539A">
      <w:pPr>
        <w:autoSpaceDE w:val="0"/>
        <w:autoSpaceDN w:val="0"/>
        <w:adjustRightInd w:val="0"/>
        <w:spacing w:after="0" w:line="240" w:lineRule="auto"/>
        <w:rPr>
          <w:rFonts w:ascii="Arial" w:eastAsia="Calibri" w:hAnsi="Arial" w:cs="Arial"/>
          <w:b/>
          <w:bCs/>
          <w:kern w:val="0"/>
          <w:u w:val="single"/>
          <w:lang w:eastAsia="hu-HU"/>
          <w14:ligatures w14:val="none"/>
        </w:rPr>
      </w:pPr>
    </w:p>
    <w:p w14:paraId="08E03762" w14:textId="77777777" w:rsidR="00A2539A" w:rsidRPr="00A2539A" w:rsidRDefault="00A2539A" w:rsidP="00A2539A">
      <w:pPr>
        <w:spacing w:after="0" w:line="240" w:lineRule="auto"/>
        <w:jc w:val="both"/>
        <w:rPr>
          <w:rFonts w:ascii="Arial" w:eastAsia="Times New Roman" w:hAnsi="Arial" w:cs="Arial"/>
          <w:b/>
          <w:bCs/>
          <w:i/>
          <w:iCs/>
          <w:kern w:val="0"/>
          <w:u w:val="single"/>
          <w:lang w:eastAsia="hu-HU"/>
          <w14:ligatures w14:val="none"/>
        </w:rPr>
      </w:pPr>
      <w:bookmarkStart w:id="18" w:name="_Hlk181696627"/>
      <w:r w:rsidRPr="00A2539A">
        <w:rPr>
          <w:rFonts w:ascii="Arial" w:eastAsia="Times New Roman" w:hAnsi="Arial" w:cs="Arial"/>
          <w:b/>
          <w:bCs/>
          <w:i/>
          <w:iCs/>
          <w:kern w:val="0"/>
          <w:u w:val="single"/>
          <w:lang w:eastAsia="hu-HU"/>
          <w14:ligatures w14:val="none"/>
        </w:rPr>
        <w:t>Családvédelmi koordinációs ügyek:</w:t>
      </w:r>
    </w:p>
    <w:bookmarkEnd w:id="18"/>
    <w:p w14:paraId="1CB95D08" w14:textId="77777777" w:rsidR="00A2539A" w:rsidRPr="00A2539A" w:rsidRDefault="00A2539A" w:rsidP="00A2539A">
      <w:pPr>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2020. január 1. napjától a jegyzőt jelölte ki a jogalkotó családvédelmi koordinációs szervként. Családon belüli erőszak ügyekben meghallgatás, tájékoztatás, rendőrség részére jelzés 2023. évben 3 család vonatkozásában történt: két különélő házaspár bántalmazási ügyében, illetve idős anya és felnőtt gyermeke távoltartási ügyében. </w:t>
      </w:r>
    </w:p>
    <w:p w14:paraId="0E32B8C0" w14:textId="77777777" w:rsidR="00A2539A" w:rsidRPr="00A2539A" w:rsidRDefault="00A2539A" w:rsidP="00A2539A">
      <w:pPr>
        <w:autoSpaceDE w:val="0"/>
        <w:autoSpaceDN w:val="0"/>
        <w:adjustRightInd w:val="0"/>
        <w:spacing w:after="0" w:line="240" w:lineRule="auto"/>
        <w:rPr>
          <w:rFonts w:ascii="Arial" w:eastAsia="Calibri" w:hAnsi="Arial" w:cs="Arial"/>
          <w:b/>
          <w:bCs/>
          <w:kern w:val="0"/>
          <w:highlight w:val="yellow"/>
          <w:u w:val="single"/>
          <w:lang w:eastAsia="hu-HU"/>
          <w14:ligatures w14:val="none"/>
        </w:rPr>
      </w:pPr>
    </w:p>
    <w:p w14:paraId="4AE6641B" w14:textId="77777777" w:rsidR="00A2539A" w:rsidRPr="00A2539A" w:rsidRDefault="00A2539A" w:rsidP="00A2539A">
      <w:pPr>
        <w:spacing w:before="160" w:line="240" w:lineRule="auto"/>
        <w:jc w:val="both"/>
        <w:rPr>
          <w:rFonts w:ascii="Arial" w:hAnsi="Arial" w:cs="Arial"/>
          <w:kern w:val="0"/>
          <w:lang w:eastAsia="hu-HU"/>
          <w14:ligatures w14:val="none"/>
        </w:rPr>
      </w:pPr>
      <w:r w:rsidRPr="00A2539A">
        <w:rPr>
          <w:rFonts w:ascii="Arial" w:hAnsi="Arial" w:cs="Arial"/>
          <w:kern w:val="0"/>
          <w:lang w:eastAsia="hu-HU"/>
          <w14:ligatures w14:val="none"/>
        </w:rPr>
        <w:t>A jegyzői gyámhatósági feladatok körében rendszeresen környezettanulmány folytatunk a személyi és vagyoni helyzet felmérése érdekében</w:t>
      </w:r>
    </w:p>
    <w:p w14:paraId="039B4F28" w14:textId="77777777" w:rsidR="00A2539A" w:rsidRPr="00A2539A" w:rsidRDefault="00A2539A" w:rsidP="00A2539A">
      <w:pPr>
        <w:numPr>
          <w:ilvl w:val="0"/>
          <w:numId w:val="36"/>
        </w:num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 xml:space="preserve">nevelésbe </w:t>
      </w:r>
      <w:proofErr w:type="gramStart"/>
      <w:r w:rsidRPr="00A2539A">
        <w:rPr>
          <w:rFonts w:ascii="Arial" w:hAnsi="Arial" w:cs="Arial"/>
          <w:kern w:val="0"/>
          <w:lang w:eastAsia="hu-HU"/>
          <w14:ligatures w14:val="none"/>
        </w:rPr>
        <w:t>vett  gyermekek</w:t>
      </w:r>
      <w:proofErr w:type="gramEnd"/>
      <w:r w:rsidRPr="00A2539A">
        <w:rPr>
          <w:rFonts w:ascii="Arial" w:hAnsi="Arial" w:cs="Arial"/>
          <w:kern w:val="0"/>
          <w:lang w:eastAsia="hu-HU"/>
          <w14:ligatures w14:val="none"/>
        </w:rPr>
        <w:t xml:space="preserve"> szüleihez gondozási díj felülvizsgálata ügyében, </w:t>
      </w:r>
    </w:p>
    <w:p w14:paraId="783861DB" w14:textId="77777777" w:rsidR="00A2539A" w:rsidRPr="00A2539A" w:rsidRDefault="00A2539A" w:rsidP="00A2539A">
      <w:pPr>
        <w:numPr>
          <w:ilvl w:val="0"/>
          <w:numId w:val="36"/>
        </w:num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bírósági megkeresésre válás, gyermekelhelyezési ügyekben</w:t>
      </w:r>
    </w:p>
    <w:p w14:paraId="260F14D5" w14:textId="77777777" w:rsidR="00A2539A" w:rsidRPr="00A2539A" w:rsidRDefault="00A2539A" w:rsidP="00A2539A">
      <w:pPr>
        <w:numPr>
          <w:ilvl w:val="0"/>
          <w:numId w:val="36"/>
        </w:numPr>
        <w:spacing w:after="0" w:line="240" w:lineRule="auto"/>
        <w:rPr>
          <w:rFonts w:ascii="Arial" w:hAnsi="Arial" w:cs="Arial"/>
          <w:kern w:val="0"/>
          <w:lang w:eastAsia="hu-HU"/>
          <w14:ligatures w14:val="none"/>
        </w:rPr>
      </w:pPr>
      <w:r w:rsidRPr="00A2539A">
        <w:rPr>
          <w:rFonts w:ascii="Arial" w:hAnsi="Arial" w:cs="Arial"/>
          <w:kern w:val="0"/>
          <w:lang w:eastAsia="hu-HU"/>
          <w14:ligatures w14:val="none"/>
        </w:rPr>
        <w:t>gondnokság alá helyezési eljárási ügyekben.</w:t>
      </w:r>
    </w:p>
    <w:p w14:paraId="2B9EF60A" w14:textId="77777777" w:rsidR="00A2539A" w:rsidRPr="00A2539A" w:rsidRDefault="00A2539A" w:rsidP="00A2539A">
      <w:pPr>
        <w:spacing w:after="0" w:line="240" w:lineRule="auto"/>
        <w:ind w:left="720"/>
        <w:rPr>
          <w:rFonts w:ascii="Arial" w:hAnsi="Arial" w:cs="Arial"/>
          <w:kern w:val="0"/>
          <w:lang w:eastAsia="hu-HU"/>
          <w14:ligatures w14:val="none"/>
        </w:rPr>
      </w:pPr>
    </w:p>
    <w:p w14:paraId="0C519C20" w14:textId="77777777" w:rsidR="00A2539A" w:rsidRPr="00A2539A" w:rsidRDefault="00A2539A" w:rsidP="00A2539A">
      <w:pPr>
        <w:spacing w:after="0" w:line="240" w:lineRule="auto"/>
        <w:ind w:left="360"/>
        <w:jc w:val="both"/>
        <w:rPr>
          <w:rFonts w:ascii="Arial" w:hAnsi="Arial" w:cs="Arial"/>
          <w:kern w:val="0"/>
          <w14:ligatures w14:val="none"/>
        </w:rPr>
      </w:pPr>
      <w:bookmarkStart w:id="19" w:name="_Hlk181696655"/>
    </w:p>
    <w:tbl>
      <w:tblPr>
        <w:tblW w:w="9152" w:type="dxa"/>
        <w:tblCellMar>
          <w:left w:w="0" w:type="dxa"/>
          <w:right w:w="0" w:type="dxa"/>
        </w:tblCellMar>
        <w:tblLook w:val="04A0" w:firstRow="1" w:lastRow="0" w:firstColumn="1" w:lastColumn="0" w:noHBand="0" w:noVBand="1"/>
      </w:tblPr>
      <w:tblGrid>
        <w:gridCol w:w="3607"/>
        <w:gridCol w:w="2299"/>
        <w:gridCol w:w="103"/>
        <w:gridCol w:w="1240"/>
        <w:gridCol w:w="1903"/>
      </w:tblGrid>
      <w:tr w:rsidR="00A2539A" w:rsidRPr="00A2539A" w14:paraId="1C08FEF5" w14:textId="77777777" w:rsidTr="00EF3388">
        <w:tc>
          <w:tcPr>
            <w:tcW w:w="2520"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31DF3DD6" w14:textId="77777777" w:rsidR="00A2539A" w:rsidRPr="00A2539A" w:rsidRDefault="00A2539A" w:rsidP="00A2539A">
            <w:pPr>
              <w:spacing w:after="0" w:line="252" w:lineRule="auto"/>
              <w:rPr>
                <w:rFonts w:ascii="Arial" w:hAnsi="Arial" w:cs="Arial"/>
                <w:b/>
                <w:bCs/>
                <w:kern w:val="0"/>
                <w:lang w:eastAsia="ar-SA"/>
                <w14:ligatures w14:val="none"/>
              </w:rPr>
            </w:pPr>
            <w:r w:rsidRPr="00A2539A">
              <w:rPr>
                <w:rFonts w:ascii="Arial" w:hAnsi="Arial" w:cs="Arial"/>
                <w:b/>
                <w:bCs/>
                <w:kern w:val="0"/>
                <w:lang w:eastAsia="ar-SA"/>
                <w14:ligatures w14:val="none"/>
              </w:rPr>
              <w:t>2023</w:t>
            </w:r>
          </w:p>
        </w:tc>
        <w:tc>
          <w:tcPr>
            <w:tcW w:w="66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3F5C9"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KEREKEGYHÁZA</w:t>
            </w:r>
          </w:p>
        </w:tc>
      </w:tr>
      <w:tr w:rsidR="00A2539A" w:rsidRPr="00A2539A" w14:paraId="53DA9B50" w14:textId="77777777" w:rsidTr="00EF3388">
        <w:tc>
          <w:tcPr>
            <w:tcW w:w="2520"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14:paraId="2029B5CD" w14:textId="77777777" w:rsidR="00A2539A" w:rsidRPr="00A2539A" w:rsidRDefault="00A2539A" w:rsidP="00A2539A">
            <w:pPr>
              <w:spacing w:after="0" w:line="252" w:lineRule="auto"/>
              <w:rPr>
                <w:rFonts w:ascii="Arial" w:hAnsi="Arial" w:cs="Arial"/>
                <w:kern w:val="0"/>
                <w:lang w:eastAsia="ar-SA"/>
                <w14:ligatures w14:val="none"/>
              </w:rPr>
            </w:pP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7B30472C"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Támogatásban részesülők (fő)</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274AB0"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elutasítás</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2C690467"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Támogatás</w:t>
            </w:r>
          </w:p>
        </w:tc>
      </w:tr>
      <w:tr w:rsidR="00A2539A" w:rsidRPr="00A2539A" w14:paraId="1B8C13A8" w14:textId="77777777" w:rsidTr="00EF3388">
        <w:tc>
          <w:tcPr>
            <w:tcW w:w="2520"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485393D"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lang w:eastAsia="ar-SA"/>
                <w14:ligatures w14:val="none"/>
              </w:rPr>
              <w:t>Rendszeres gyermekvédelmi kedvezmény</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05F17F3A" w14:textId="77777777" w:rsidR="00A2539A" w:rsidRPr="00A2539A" w:rsidRDefault="00A2539A" w:rsidP="00A2539A">
            <w:pPr>
              <w:spacing w:after="0" w:line="252" w:lineRule="auto"/>
              <w:rPr>
                <w:rFonts w:ascii="Arial" w:hAnsi="Arial" w:cs="Arial"/>
                <w:b/>
                <w:bCs/>
                <w:kern w:val="0"/>
                <w:lang w:eastAsia="ar-SA"/>
                <w14:ligatures w14:val="none"/>
              </w:rPr>
            </w:pPr>
            <w:r w:rsidRPr="00A2539A">
              <w:rPr>
                <w:rFonts w:ascii="Arial" w:hAnsi="Arial" w:cs="Arial"/>
                <w:b/>
                <w:bCs/>
                <w:kern w:val="0"/>
                <w:lang w:eastAsia="ar-SA"/>
                <w14:ligatures w14:val="none"/>
              </w:rPr>
              <w:t>RGYK: 49</w:t>
            </w:r>
          </w:p>
          <w:p w14:paraId="1CAA920A" w14:textId="77777777" w:rsidR="00A2539A" w:rsidRPr="00A2539A" w:rsidRDefault="00A2539A" w:rsidP="00A2539A">
            <w:pPr>
              <w:spacing w:after="0" w:line="252" w:lineRule="auto"/>
              <w:rPr>
                <w:rFonts w:ascii="Arial" w:hAnsi="Arial" w:cs="Arial"/>
                <w:b/>
                <w:bCs/>
                <w:kern w:val="0"/>
                <w:lang w:eastAsia="ar-SA"/>
                <w14:ligatures w14:val="none"/>
              </w:rPr>
            </w:pPr>
            <w:r w:rsidRPr="00A2539A">
              <w:rPr>
                <w:rFonts w:ascii="Arial" w:hAnsi="Arial" w:cs="Arial"/>
                <w:b/>
                <w:bCs/>
                <w:kern w:val="0"/>
                <w:lang w:eastAsia="ar-SA"/>
                <w14:ligatures w14:val="none"/>
              </w:rPr>
              <w:t>ebből HH/HHH:</w:t>
            </w:r>
          </w:p>
          <w:p w14:paraId="56B1456D" w14:textId="77777777" w:rsidR="00A2539A" w:rsidRPr="00A2539A" w:rsidRDefault="00A2539A" w:rsidP="00A2539A">
            <w:pPr>
              <w:spacing w:after="0" w:line="252" w:lineRule="auto"/>
              <w:rPr>
                <w:rFonts w:ascii="Arial" w:hAnsi="Arial" w:cs="Arial"/>
                <w:b/>
                <w:bCs/>
                <w:kern w:val="0"/>
                <w:lang w:eastAsia="ar-SA"/>
                <w14:ligatures w14:val="none"/>
              </w:rPr>
            </w:pPr>
            <w:r w:rsidRPr="00A2539A">
              <w:rPr>
                <w:rFonts w:ascii="Arial" w:hAnsi="Arial" w:cs="Arial"/>
                <w:b/>
                <w:bCs/>
                <w:kern w:val="0"/>
                <w:lang w:eastAsia="ar-SA"/>
                <w14:ligatures w14:val="none"/>
              </w:rPr>
              <w:t>33/14</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13E7C"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0</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35871DB9"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 xml:space="preserve">ingyenes étkeztetés és évente kétszer 6.000 Ft támogatás, HH és HHH-s gyermekeknél 6500 Ft </w:t>
            </w:r>
          </w:p>
        </w:tc>
      </w:tr>
      <w:tr w:rsidR="00A2539A" w:rsidRPr="00A2539A" w14:paraId="7C73741D" w14:textId="77777777" w:rsidTr="00EF3388">
        <w:tc>
          <w:tcPr>
            <w:tcW w:w="2520"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67DAD883" w14:textId="77777777" w:rsidR="00A2539A" w:rsidRPr="00A2539A" w:rsidRDefault="00A2539A" w:rsidP="00A2539A">
            <w:pPr>
              <w:spacing w:after="0" w:line="252" w:lineRule="auto"/>
              <w:rPr>
                <w:rFonts w:ascii="Arial" w:hAnsi="Arial" w:cs="Arial"/>
                <w:kern w:val="0"/>
                <w:lang w:eastAsia="ar-SA"/>
                <w14:ligatures w14:val="none"/>
              </w:rPr>
            </w:pPr>
            <w:r w:rsidRPr="00A2539A">
              <w:rPr>
                <w:rFonts w:ascii="Arial" w:hAnsi="Arial" w:cs="Arial"/>
                <w:kern w:val="0"/>
                <w:lang w:eastAsia="ar-SA"/>
                <w14:ligatures w14:val="none"/>
              </w:rPr>
              <w:t>Érkezett megkeresések, környezettanulmányok</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51B11A8A"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Gyámhatósági: 14</w:t>
            </w:r>
          </w:p>
          <w:p w14:paraId="12541121"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Bírósági: 1</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14:paraId="3E21CF2B" w14:textId="77777777" w:rsidR="00A2539A" w:rsidRPr="00A2539A" w:rsidRDefault="00A2539A" w:rsidP="00A2539A">
            <w:pPr>
              <w:spacing w:after="0" w:line="252" w:lineRule="auto"/>
              <w:jc w:val="right"/>
              <w:rPr>
                <w:rFonts w:ascii="Arial" w:hAnsi="Arial" w:cs="Arial"/>
                <w:b/>
                <w:bCs/>
                <w:kern w:val="0"/>
                <w:lang w:eastAsia="ar-SA"/>
                <w14:ligatures w14:val="none"/>
              </w:rPr>
            </w:pPr>
          </w:p>
        </w:tc>
        <w:tc>
          <w:tcPr>
            <w:tcW w:w="2215" w:type="dxa"/>
            <w:tcBorders>
              <w:top w:val="nil"/>
              <w:left w:val="nil"/>
              <w:bottom w:val="single" w:sz="8" w:space="0" w:color="auto"/>
              <w:right w:val="single" w:sz="8" w:space="0" w:color="auto"/>
            </w:tcBorders>
            <w:tcMar>
              <w:top w:w="0" w:type="dxa"/>
              <w:left w:w="108" w:type="dxa"/>
              <w:bottom w:w="0" w:type="dxa"/>
              <w:right w:w="108" w:type="dxa"/>
            </w:tcMar>
          </w:tcPr>
          <w:p w14:paraId="32157698" w14:textId="77777777" w:rsidR="00A2539A" w:rsidRPr="00A2539A" w:rsidRDefault="00A2539A" w:rsidP="00A2539A">
            <w:pPr>
              <w:spacing w:after="0" w:line="252" w:lineRule="auto"/>
              <w:jc w:val="right"/>
              <w:rPr>
                <w:rFonts w:ascii="Arial" w:hAnsi="Arial" w:cs="Arial"/>
                <w:b/>
                <w:bCs/>
                <w:kern w:val="0"/>
                <w:lang w:eastAsia="ar-SA"/>
                <w14:ligatures w14:val="none"/>
              </w:rPr>
            </w:pPr>
          </w:p>
        </w:tc>
      </w:tr>
      <w:tr w:rsidR="00A2539A" w:rsidRPr="00A2539A" w14:paraId="0B89B15E" w14:textId="77777777" w:rsidTr="00EF3388">
        <w:tc>
          <w:tcPr>
            <w:tcW w:w="2542"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43A8700" w14:textId="77777777" w:rsidR="00A2539A" w:rsidRPr="00A2539A" w:rsidRDefault="00A2539A" w:rsidP="00A2539A">
            <w:pPr>
              <w:spacing w:after="0" w:line="252" w:lineRule="auto"/>
              <w:ind w:right="1188"/>
              <w:rPr>
                <w:rFonts w:ascii="Arial" w:hAnsi="Arial" w:cs="Arial"/>
                <w:b/>
                <w:bCs/>
                <w:kern w:val="0"/>
                <w:lang w:eastAsia="ar-SA"/>
                <w14:ligatures w14:val="none"/>
              </w:rPr>
            </w:pPr>
            <w:r w:rsidRPr="00A2539A">
              <w:rPr>
                <w:rFonts w:ascii="Arial" w:hAnsi="Arial" w:cs="Arial"/>
                <w:b/>
                <w:bCs/>
                <w:kern w:val="0"/>
                <w:lang w:eastAsia="ar-SA"/>
                <w14:ligatures w14:val="none"/>
              </w:rPr>
              <w:t>2023</w:t>
            </w:r>
          </w:p>
        </w:tc>
        <w:tc>
          <w:tcPr>
            <w:tcW w:w="6610"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459FE9E"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FÜLÖPHÁZA</w:t>
            </w:r>
          </w:p>
        </w:tc>
      </w:tr>
      <w:tr w:rsidR="00A2539A" w:rsidRPr="00A2539A" w14:paraId="0684895C" w14:textId="77777777" w:rsidTr="00EF3388">
        <w:tc>
          <w:tcPr>
            <w:tcW w:w="2542"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14:paraId="3C661EF1" w14:textId="77777777" w:rsidR="00A2539A" w:rsidRPr="00A2539A" w:rsidRDefault="00A2539A" w:rsidP="00A2539A">
            <w:pPr>
              <w:spacing w:after="0" w:line="252" w:lineRule="auto"/>
              <w:ind w:right="1188"/>
              <w:rPr>
                <w:rFonts w:ascii="Arial" w:hAnsi="Arial" w:cs="Arial"/>
                <w:kern w:val="0"/>
                <w:lang w:eastAsia="ar-SA"/>
                <w14:ligatures w14:val="none"/>
              </w:rPr>
            </w:pPr>
          </w:p>
        </w:tc>
        <w:tc>
          <w:tcPr>
            <w:tcW w:w="316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BDDB71"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Támogatásban részesülők (fő)</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14:paraId="72985A5C"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elutasítás</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59CF733B" w14:textId="77777777" w:rsidR="00A2539A" w:rsidRPr="00A2539A" w:rsidRDefault="00A2539A" w:rsidP="00A2539A">
            <w:pPr>
              <w:spacing w:after="0" w:line="252" w:lineRule="auto"/>
              <w:jc w:val="center"/>
              <w:rPr>
                <w:rFonts w:ascii="Arial" w:hAnsi="Arial" w:cs="Arial"/>
                <w:b/>
                <w:bCs/>
                <w:kern w:val="0"/>
                <w:lang w:eastAsia="ar-SA"/>
                <w14:ligatures w14:val="none"/>
              </w:rPr>
            </w:pPr>
            <w:r w:rsidRPr="00A2539A">
              <w:rPr>
                <w:rFonts w:ascii="Arial" w:hAnsi="Arial" w:cs="Arial"/>
                <w:b/>
                <w:bCs/>
                <w:kern w:val="0"/>
                <w:lang w:eastAsia="ar-SA"/>
                <w14:ligatures w14:val="none"/>
              </w:rPr>
              <w:t>Támogatás</w:t>
            </w:r>
          </w:p>
        </w:tc>
      </w:tr>
      <w:tr w:rsidR="00A2539A" w:rsidRPr="00A2539A" w14:paraId="76E1A79D" w14:textId="77777777" w:rsidTr="00EF3388">
        <w:tc>
          <w:tcPr>
            <w:tcW w:w="2542"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2596499E" w14:textId="77777777" w:rsidR="00A2539A" w:rsidRPr="00A2539A" w:rsidRDefault="00A2539A" w:rsidP="00A2539A">
            <w:pPr>
              <w:spacing w:after="0" w:line="252" w:lineRule="auto"/>
              <w:ind w:right="1188"/>
              <w:rPr>
                <w:rFonts w:ascii="Arial" w:hAnsi="Arial" w:cs="Arial"/>
                <w:kern w:val="0"/>
                <w:lang w:eastAsia="ar-SA"/>
                <w14:ligatures w14:val="none"/>
              </w:rPr>
            </w:pPr>
            <w:r w:rsidRPr="00A2539A">
              <w:rPr>
                <w:rFonts w:ascii="Arial" w:hAnsi="Arial" w:cs="Arial"/>
                <w:kern w:val="0"/>
                <w:lang w:eastAsia="ar-SA"/>
                <w14:ligatures w14:val="none"/>
              </w:rPr>
              <w:t>Rendszeres gyermekvédelmi kedvezmény</w:t>
            </w:r>
          </w:p>
        </w:tc>
        <w:tc>
          <w:tcPr>
            <w:tcW w:w="316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2F8E9" w14:textId="77777777" w:rsidR="00A2539A" w:rsidRPr="00A2539A" w:rsidRDefault="00A2539A" w:rsidP="00A2539A">
            <w:pPr>
              <w:spacing w:after="0" w:line="252" w:lineRule="auto"/>
              <w:rPr>
                <w:rFonts w:ascii="Arial" w:hAnsi="Arial" w:cs="Arial"/>
                <w:b/>
                <w:bCs/>
                <w:kern w:val="0"/>
                <w:lang w:eastAsia="ar-SA"/>
                <w14:ligatures w14:val="none"/>
              </w:rPr>
            </w:pPr>
            <w:r w:rsidRPr="00A2539A">
              <w:rPr>
                <w:rFonts w:ascii="Arial" w:hAnsi="Arial" w:cs="Arial"/>
                <w:b/>
                <w:bCs/>
                <w:kern w:val="0"/>
                <w:lang w:eastAsia="ar-SA"/>
                <w14:ligatures w14:val="none"/>
              </w:rPr>
              <w:t>RGYK: 4,</w:t>
            </w:r>
          </w:p>
          <w:p w14:paraId="4E63B333" w14:textId="77777777" w:rsidR="00A2539A" w:rsidRPr="00A2539A" w:rsidRDefault="00A2539A" w:rsidP="00A2539A">
            <w:pPr>
              <w:spacing w:after="0" w:line="252" w:lineRule="auto"/>
              <w:rPr>
                <w:rFonts w:ascii="Arial" w:hAnsi="Arial" w:cs="Arial"/>
                <w:b/>
                <w:bCs/>
                <w:kern w:val="0"/>
                <w:lang w:eastAsia="ar-SA"/>
                <w14:ligatures w14:val="none"/>
              </w:rPr>
            </w:pPr>
            <w:r w:rsidRPr="00A2539A">
              <w:rPr>
                <w:rFonts w:ascii="Arial" w:hAnsi="Arial" w:cs="Arial"/>
                <w:b/>
                <w:bCs/>
                <w:kern w:val="0"/>
                <w:lang w:eastAsia="ar-SA"/>
                <w14:ligatures w14:val="none"/>
              </w:rPr>
              <w:t>ebből HH/HHH</w:t>
            </w:r>
          </w:p>
          <w:p w14:paraId="61DE79FA" w14:textId="77777777" w:rsidR="00A2539A" w:rsidRPr="00A2539A" w:rsidRDefault="00A2539A" w:rsidP="00A2539A">
            <w:pPr>
              <w:spacing w:after="0" w:line="252" w:lineRule="auto"/>
              <w:rPr>
                <w:rFonts w:ascii="Arial" w:hAnsi="Arial" w:cs="Arial"/>
                <w:b/>
                <w:bCs/>
                <w:kern w:val="0"/>
                <w:lang w:eastAsia="ar-SA"/>
                <w14:ligatures w14:val="none"/>
              </w:rPr>
            </w:pPr>
            <w:r w:rsidRPr="00A2539A">
              <w:rPr>
                <w:rFonts w:ascii="Arial" w:hAnsi="Arial" w:cs="Arial"/>
                <w:b/>
                <w:bCs/>
                <w:kern w:val="0"/>
                <w:lang w:eastAsia="ar-SA"/>
                <w14:ligatures w14:val="none"/>
              </w:rPr>
              <w:t>4/4</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14:paraId="2EFA4C7B"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0</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5354CA4C"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 xml:space="preserve">ingyenes étkeztetés és évente kétszer 6.000 Ft, HH és HHH-s </w:t>
            </w:r>
            <w:r w:rsidRPr="00A2539A">
              <w:rPr>
                <w:rFonts w:ascii="Arial" w:hAnsi="Arial" w:cs="Arial"/>
                <w:b/>
                <w:bCs/>
                <w:kern w:val="0"/>
                <w:lang w:eastAsia="ar-SA"/>
                <w14:ligatures w14:val="none"/>
              </w:rPr>
              <w:lastRenderedPageBreak/>
              <w:t>gyermekeknél 6500 Ft</w:t>
            </w:r>
          </w:p>
        </w:tc>
      </w:tr>
      <w:tr w:rsidR="00A2539A" w:rsidRPr="00A2539A" w14:paraId="029EB2AF" w14:textId="77777777" w:rsidTr="00EF3388">
        <w:tc>
          <w:tcPr>
            <w:tcW w:w="2542"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49E8225A" w14:textId="77777777" w:rsidR="00A2539A" w:rsidRPr="00A2539A" w:rsidRDefault="00A2539A" w:rsidP="00A2539A">
            <w:pPr>
              <w:spacing w:after="0" w:line="252" w:lineRule="auto"/>
              <w:ind w:right="1188"/>
              <w:rPr>
                <w:rFonts w:ascii="Arial" w:hAnsi="Arial" w:cs="Arial"/>
                <w:kern w:val="0"/>
                <w:lang w:eastAsia="ar-SA"/>
                <w14:ligatures w14:val="none"/>
              </w:rPr>
            </w:pPr>
            <w:r w:rsidRPr="00A2539A">
              <w:rPr>
                <w:rFonts w:ascii="Arial" w:hAnsi="Arial" w:cs="Arial"/>
                <w:kern w:val="0"/>
                <w:lang w:eastAsia="ar-SA"/>
                <w14:ligatures w14:val="none"/>
              </w:rPr>
              <w:lastRenderedPageBreak/>
              <w:t>Érkezett megkeresések, környezettanulmányok</w:t>
            </w:r>
          </w:p>
        </w:tc>
        <w:tc>
          <w:tcPr>
            <w:tcW w:w="316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7ABB52"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Gyámhatósági: 1</w:t>
            </w:r>
          </w:p>
          <w:p w14:paraId="247136D2" w14:textId="77777777" w:rsidR="00A2539A" w:rsidRPr="00A2539A" w:rsidRDefault="00A2539A" w:rsidP="00A2539A">
            <w:pPr>
              <w:spacing w:after="0" w:line="252" w:lineRule="auto"/>
              <w:jc w:val="right"/>
              <w:rPr>
                <w:rFonts w:ascii="Arial" w:hAnsi="Arial" w:cs="Arial"/>
                <w:b/>
                <w:bCs/>
                <w:kern w:val="0"/>
                <w:lang w:eastAsia="ar-SA"/>
                <w14:ligatures w14:val="none"/>
              </w:rPr>
            </w:pPr>
            <w:r w:rsidRPr="00A2539A">
              <w:rPr>
                <w:rFonts w:ascii="Arial" w:hAnsi="Arial" w:cs="Arial"/>
                <w:b/>
                <w:bCs/>
                <w:kern w:val="0"/>
                <w:lang w:eastAsia="ar-SA"/>
                <w14:ligatures w14:val="none"/>
              </w:rPr>
              <w:t>Bírósági: 1</w:t>
            </w: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2650DDB3" w14:textId="77777777" w:rsidR="00A2539A" w:rsidRPr="00A2539A" w:rsidRDefault="00A2539A" w:rsidP="00A2539A">
            <w:pPr>
              <w:spacing w:after="0" w:line="252" w:lineRule="auto"/>
              <w:jc w:val="right"/>
              <w:rPr>
                <w:rFonts w:ascii="Arial" w:hAnsi="Arial" w:cs="Arial"/>
                <w:b/>
                <w:bCs/>
                <w:kern w:val="0"/>
                <w:lang w:eastAsia="ar-SA"/>
                <w14:ligatures w14:val="none"/>
              </w:rPr>
            </w:pPr>
          </w:p>
        </w:tc>
        <w:tc>
          <w:tcPr>
            <w:tcW w:w="2215" w:type="dxa"/>
            <w:tcBorders>
              <w:top w:val="nil"/>
              <w:left w:val="nil"/>
              <w:bottom w:val="single" w:sz="8" w:space="0" w:color="auto"/>
              <w:right w:val="single" w:sz="8" w:space="0" w:color="auto"/>
            </w:tcBorders>
            <w:tcMar>
              <w:top w:w="0" w:type="dxa"/>
              <w:left w:w="108" w:type="dxa"/>
              <w:bottom w:w="0" w:type="dxa"/>
              <w:right w:w="108" w:type="dxa"/>
            </w:tcMar>
          </w:tcPr>
          <w:p w14:paraId="0755D37A" w14:textId="77777777" w:rsidR="00A2539A" w:rsidRPr="00A2539A" w:rsidRDefault="00A2539A" w:rsidP="00A2539A">
            <w:pPr>
              <w:spacing w:after="0" w:line="252" w:lineRule="auto"/>
              <w:jc w:val="right"/>
              <w:rPr>
                <w:rFonts w:ascii="Arial" w:hAnsi="Arial" w:cs="Arial"/>
                <w:b/>
                <w:bCs/>
                <w:kern w:val="0"/>
                <w:lang w:eastAsia="ar-SA"/>
                <w14:ligatures w14:val="none"/>
              </w:rPr>
            </w:pPr>
          </w:p>
        </w:tc>
      </w:tr>
    </w:tbl>
    <w:p w14:paraId="1D39A25E" w14:textId="77777777" w:rsidR="00A2539A" w:rsidRPr="00A2539A" w:rsidRDefault="00A2539A" w:rsidP="00A2539A">
      <w:pPr>
        <w:spacing w:before="160" w:line="240" w:lineRule="auto"/>
        <w:jc w:val="center"/>
        <w:rPr>
          <w:rFonts w:ascii="Arial" w:hAnsi="Arial" w:cs="Arial"/>
          <w:b/>
          <w:bCs/>
          <w:kern w:val="0"/>
          <w:lang w:eastAsia="hu-HU"/>
          <w14:ligatures w14:val="none"/>
        </w:rPr>
      </w:pPr>
    </w:p>
    <w:p w14:paraId="4716ABDE" w14:textId="77777777" w:rsidR="00A2539A" w:rsidRPr="00A2539A" w:rsidRDefault="00A2539A" w:rsidP="00A2539A">
      <w:pPr>
        <w:spacing w:after="0" w:line="240" w:lineRule="auto"/>
        <w:jc w:val="both"/>
        <w:rPr>
          <w:rFonts w:ascii="Arial" w:hAnsi="Arial" w:cs="Arial"/>
          <w:kern w:val="0"/>
          <w:lang w:eastAsia="ar-SA"/>
          <w14:ligatures w14:val="none"/>
        </w:rPr>
      </w:pPr>
      <w:bookmarkStart w:id="20" w:name="_Hlk181696894"/>
      <w:bookmarkEnd w:id="19"/>
      <w:r w:rsidRPr="00A2539A">
        <w:rPr>
          <w:rFonts w:ascii="Arial" w:hAnsi="Arial" w:cs="Arial"/>
          <w:b/>
          <w:bCs/>
          <w:i/>
          <w:iCs/>
          <w:kern w:val="0"/>
          <w:u w:val="single"/>
          <w:lang w:eastAsia="ar-SA"/>
          <w14:ligatures w14:val="none"/>
        </w:rPr>
        <w:t>Védendő fogyasztók</w:t>
      </w:r>
      <w:r w:rsidRPr="00A2539A">
        <w:rPr>
          <w:rFonts w:ascii="Arial" w:hAnsi="Arial" w:cs="Arial"/>
          <w:b/>
          <w:bCs/>
          <w:kern w:val="0"/>
          <w:lang w:eastAsia="ar-SA"/>
          <w14:ligatures w14:val="none"/>
        </w:rPr>
        <w:t xml:space="preserve">: </w:t>
      </w:r>
      <w:r w:rsidRPr="00A2539A">
        <w:rPr>
          <w:rFonts w:ascii="Arial" w:hAnsi="Arial" w:cs="Arial"/>
          <w:kern w:val="0"/>
          <w:lang w:eastAsia="ar-SA"/>
          <w14:ligatures w14:val="none"/>
        </w:rPr>
        <w:t xml:space="preserve">Kerekegyházán 2023-ban egy család kérte a nyilvántartásba vételét a gázszolgáltatóhoz. </w:t>
      </w:r>
    </w:p>
    <w:p w14:paraId="4BCC4B93" w14:textId="77777777" w:rsidR="00A2539A" w:rsidRPr="00A2539A" w:rsidRDefault="00A2539A" w:rsidP="00A2539A">
      <w:pPr>
        <w:spacing w:after="0" w:line="240" w:lineRule="auto"/>
        <w:jc w:val="both"/>
        <w:rPr>
          <w:rFonts w:ascii="Arial" w:hAnsi="Arial" w:cs="Arial"/>
          <w:kern w:val="0"/>
          <w:lang w:eastAsia="ar-SA"/>
          <w14:ligatures w14:val="none"/>
        </w:rPr>
      </w:pPr>
    </w:p>
    <w:p w14:paraId="777C1DC4" w14:textId="77777777" w:rsidR="00A2539A" w:rsidRPr="00A2539A" w:rsidRDefault="00A2539A" w:rsidP="00A2539A">
      <w:pPr>
        <w:spacing w:after="0" w:line="240" w:lineRule="auto"/>
        <w:jc w:val="both"/>
        <w:rPr>
          <w:rFonts w:ascii="Arial" w:hAnsi="Arial" w:cs="Arial"/>
          <w:kern w:val="0"/>
          <w:lang w:eastAsia="ar-SA"/>
          <w14:ligatures w14:val="none"/>
        </w:rPr>
      </w:pPr>
      <w:r w:rsidRPr="00A2539A">
        <w:rPr>
          <w:rFonts w:ascii="Arial" w:hAnsi="Arial" w:cs="Arial"/>
          <w:kern w:val="0"/>
          <w:lang w:eastAsia="ar-SA"/>
          <w14:ligatures w14:val="none"/>
        </w:rPr>
        <w:t xml:space="preserve">A </w:t>
      </w:r>
      <w:r w:rsidRPr="00A2539A">
        <w:rPr>
          <w:rFonts w:ascii="Arial" w:hAnsi="Arial" w:cs="Arial"/>
          <w:b/>
          <w:bCs/>
          <w:kern w:val="0"/>
          <w:lang w:eastAsia="ar-SA"/>
          <w14:ligatures w14:val="none"/>
        </w:rPr>
        <w:t>Nyugdíjasok részére fürdőzést</w:t>
      </w:r>
      <w:r w:rsidRPr="00A2539A">
        <w:rPr>
          <w:rFonts w:ascii="Arial" w:hAnsi="Arial" w:cs="Arial"/>
          <w:kern w:val="0"/>
          <w:lang w:eastAsia="ar-SA"/>
          <w14:ligatures w14:val="none"/>
        </w:rPr>
        <w:t xml:space="preserve"> július és augusztus hónapban szerveztünk.</w:t>
      </w:r>
    </w:p>
    <w:p w14:paraId="6F8EE076" w14:textId="77777777" w:rsidR="00A2539A" w:rsidRPr="00A2539A" w:rsidRDefault="00A2539A" w:rsidP="00A2539A">
      <w:pPr>
        <w:spacing w:after="0" w:line="240" w:lineRule="auto"/>
        <w:jc w:val="both"/>
        <w:rPr>
          <w:rFonts w:ascii="Arial" w:hAnsi="Arial" w:cs="Arial"/>
          <w:kern w:val="0"/>
          <w:lang w:eastAsia="ar-SA"/>
          <w14:ligatures w14:val="none"/>
        </w:rPr>
      </w:pPr>
    </w:p>
    <w:p w14:paraId="5745FD3C" w14:textId="77777777" w:rsidR="00A2539A" w:rsidRPr="00A2539A" w:rsidRDefault="00A2539A" w:rsidP="00A2539A">
      <w:pPr>
        <w:spacing w:after="0" w:line="240" w:lineRule="auto"/>
        <w:jc w:val="both"/>
        <w:rPr>
          <w:rFonts w:ascii="Arial" w:hAnsi="Arial" w:cs="Arial"/>
          <w:kern w:val="0"/>
          <w:lang w:eastAsia="ar-SA"/>
          <w14:ligatures w14:val="none"/>
        </w:rPr>
      </w:pPr>
      <w:r w:rsidRPr="00A2539A">
        <w:rPr>
          <w:rFonts w:ascii="Arial" w:hAnsi="Arial" w:cs="Arial"/>
          <w:kern w:val="0"/>
          <w:lang w:eastAsia="ar-SA"/>
          <w14:ligatures w14:val="none"/>
        </w:rPr>
        <w:t xml:space="preserve">A </w:t>
      </w:r>
      <w:r w:rsidRPr="00A2539A">
        <w:rPr>
          <w:rFonts w:ascii="Arial" w:hAnsi="Arial" w:cs="Arial"/>
          <w:b/>
          <w:bCs/>
          <w:kern w:val="0"/>
          <w:lang w:eastAsia="ar-SA"/>
          <w14:ligatures w14:val="none"/>
        </w:rPr>
        <w:t>Szépkorúak karácsonyára</w:t>
      </w:r>
      <w:r w:rsidRPr="00A2539A">
        <w:rPr>
          <w:rFonts w:ascii="Arial" w:hAnsi="Arial" w:cs="Arial"/>
          <w:kern w:val="0"/>
          <w:lang w:eastAsia="ar-SA"/>
          <w14:ligatures w14:val="none"/>
        </w:rPr>
        <w:t xml:space="preserve"> 2023. december 31-ig a 65. életévüket betöltött személyeknek szaloncukorcsomagot, illetve vásárlási utalványt juttattunk.  </w:t>
      </w:r>
    </w:p>
    <w:p w14:paraId="3310D611" w14:textId="77777777" w:rsidR="00A2539A" w:rsidRPr="00A2539A" w:rsidRDefault="00A2539A" w:rsidP="00A2539A">
      <w:pPr>
        <w:spacing w:after="0" w:line="240" w:lineRule="auto"/>
        <w:jc w:val="both"/>
        <w:rPr>
          <w:rFonts w:ascii="Arial" w:hAnsi="Arial" w:cs="Arial"/>
          <w:kern w:val="0"/>
          <w:lang w:eastAsia="ar-SA"/>
          <w14:ligatures w14:val="none"/>
        </w:rPr>
      </w:pPr>
    </w:p>
    <w:p w14:paraId="27F119E7" w14:textId="77777777" w:rsidR="00A2539A" w:rsidRPr="00A2539A" w:rsidRDefault="00A2539A" w:rsidP="00A2539A">
      <w:pPr>
        <w:spacing w:after="0" w:line="240" w:lineRule="auto"/>
        <w:jc w:val="both"/>
        <w:rPr>
          <w:rFonts w:ascii="Arial" w:hAnsi="Arial" w:cs="Arial"/>
          <w:kern w:val="0"/>
          <w:lang w:eastAsia="ar-SA"/>
          <w14:ligatures w14:val="none"/>
        </w:rPr>
      </w:pPr>
      <w:r w:rsidRPr="00A2539A">
        <w:rPr>
          <w:rFonts w:ascii="Arial" w:hAnsi="Arial" w:cs="Arial"/>
          <w:kern w:val="0"/>
          <w:lang w:eastAsia="ar-SA"/>
          <w14:ligatures w14:val="none"/>
        </w:rPr>
        <w:t xml:space="preserve">A járási hivatalok kialakításával számos feladatellátás, igénylési lehetőség átkerült a járási hivatalhoz. Hetente egyszer, péntekenként tartottak ügyfélfogadást az okmányirodában. </w:t>
      </w:r>
    </w:p>
    <w:p w14:paraId="677B7095" w14:textId="77777777" w:rsidR="00A2539A" w:rsidRPr="00A2539A" w:rsidRDefault="00A2539A" w:rsidP="00A2539A">
      <w:pPr>
        <w:spacing w:after="0" w:line="240" w:lineRule="auto"/>
        <w:jc w:val="both"/>
        <w:rPr>
          <w:rFonts w:ascii="Arial" w:hAnsi="Arial" w:cs="Arial"/>
          <w:kern w:val="0"/>
          <w:lang w:eastAsia="ar-SA"/>
          <w14:ligatures w14:val="none"/>
        </w:rPr>
      </w:pPr>
    </w:p>
    <w:p w14:paraId="059AF0C7" w14:textId="77777777" w:rsidR="00A2539A" w:rsidRPr="00A2539A" w:rsidRDefault="00A2539A" w:rsidP="00A2539A">
      <w:pPr>
        <w:spacing w:after="0" w:line="240" w:lineRule="auto"/>
        <w:jc w:val="both"/>
        <w:rPr>
          <w:rFonts w:ascii="Arial" w:hAnsi="Arial" w:cs="Arial"/>
          <w:kern w:val="0"/>
          <w:lang w:eastAsia="ar-SA"/>
          <w14:ligatures w14:val="none"/>
        </w:rPr>
      </w:pPr>
      <w:r w:rsidRPr="00A2539A">
        <w:rPr>
          <w:rFonts w:ascii="Arial" w:hAnsi="Arial" w:cs="Arial"/>
          <w:kern w:val="0"/>
          <w:lang w:eastAsia="ar-SA"/>
          <w14:ligatures w14:val="none"/>
        </w:rPr>
        <w:t xml:space="preserve">A rászorulók részére az egyéb állami szervek (nyugdíjfolyósító, egészségbiztosítási pénztár stb.) által nyújtott támogatásokról is információkat nyújtunk, szükséges esetén formanyomtatványt adunk nekik, kitöltésükben is segítünk. </w:t>
      </w:r>
    </w:p>
    <w:p w14:paraId="2413C44F" w14:textId="77777777" w:rsidR="00A2539A" w:rsidRPr="00A2539A" w:rsidRDefault="00A2539A" w:rsidP="00A2539A">
      <w:pPr>
        <w:spacing w:after="0" w:line="240" w:lineRule="auto"/>
        <w:jc w:val="both"/>
        <w:rPr>
          <w:rFonts w:ascii="Arial" w:hAnsi="Arial" w:cs="Arial"/>
          <w:kern w:val="0"/>
          <w:lang w:eastAsia="ar-SA"/>
          <w14:ligatures w14:val="none"/>
        </w:rPr>
      </w:pPr>
    </w:p>
    <w:p w14:paraId="255EBF27" w14:textId="77777777" w:rsidR="00A2539A" w:rsidRPr="00A2539A" w:rsidRDefault="00A2539A" w:rsidP="00A2539A">
      <w:pPr>
        <w:spacing w:before="100" w:beforeAutospacing="1" w:after="100" w:afterAutospacing="1" w:line="240" w:lineRule="auto"/>
        <w:jc w:val="both"/>
        <w:rPr>
          <w:rFonts w:ascii="Arial" w:hAnsi="Arial" w:cs="Arial"/>
          <w:b/>
          <w:bCs/>
          <w:kern w:val="0"/>
          <w:u w:val="single"/>
          <w14:ligatures w14:val="none"/>
        </w:rPr>
      </w:pPr>
      <w:r w:rsidRPr="00A2539A">
        <w:rPr>
          <w:rFonts w:ascii="Arial" w:hAnsi="Arial" w:cs="Arial"/>
          <w:b/>
          <w:bCs/>
          <w:kern w:val="0"/>
          <w:u w:val="single"/>
          <w14:ligatures w14:val="none"/>
        </w:rPr>
        <w:t xml:space="preserve">Földügyi Hirdetmények: </w:t>
      </w:r>
    </w:p>
    <w:bookmarkEnd w:id="20"/>
    <w:p w14:paraId="3ED7F457" w14:textId="77777777" w:rsidR="00A2539A" w:rsidRPr="00A2539A" w:rsidRDefault="00A2539A" w:rsidP="00A2539A">
      <w:pPr>
        <w:spacing w:before="100" w:beforeAutospacing="1" w:after="100" w:afterAutospacing="1" w:line="240" w:lineRule="auto"/>
        <w:jc w:val="both"/>
        <w:rPr>
          <w:rFonts w:ascii="Arial" w:hAnsi="Arial" w:cs="Arial"/>
          <w:kern w:val="0"/>
          <w14:ligatures w14:val="none"/>
        </w:rPr>
      </w:pPr>
      <w:r w:rsidRPr="00A2539A">
        <w:rPr>
          <w:rFonts w:ascii="Arial" w:hAnsi="Arial" w:cs="Arial"/>
          <w:b/>
          <w:bCs/>
          <w:kern w:val="0"/>
          <w14:ligatures w14:val="none"/>
        </w:rPr>
        <w:t>A külterületi mezőgazdasági rendeltetésű földingatlanok esetében adásvételi szerződés és haszonbérleti szerződés hirdetményi úton történő közzététele</w:t>
      </w:r>
      <w:r w:rsidRPr="00A2539A">
        <w:rPr>
          <w:rFonts w:ascii="Arial" w:hAnsi="Arial" w:cs="Arial"/>
          <w:kern w:val="0"/>
          <w14:ligatures w14:val="none"/>
        </w:rPr>
        <w:t xml:space="preserve"> </w:t>
      </w:r>
      <w:r w:rsidRPr="00A2539A">
        <w:rPr>
          <w:rFonts w:ascii="Arial" w:hAnsi="Arial" w:cs="Arial"/>
          <w:b/>
          <w:bCs/>
          <w:kern w:val="0"/>
          <w14:ligatures w14:val="none"/>
        </w:rPr>
        <w:t>érdekében</w:t>
      </w:r>
      <w:r w:rsidRPr="00A2539A">
        <w:rPr>
          <w:rFonts w:ascii="Arial" w:hAnsi="Arial" w:cs="Arial"/>
          <w:kern w:val="0"/>
          <w14:ligatures w14:val="none"/>
        </w:rPr>
        <w:t xml:space="preserve"> </w:t>
      </w:r>
      <w:r w:rsidRPr="00A2539A">
        <w:rPr>
          <w:rFonts w:ascii="Arial" w:hAnsi="Arial" w:cs="Arial"/>
          <w:b/>
          <w:bCs/>
          <w:kern w:val="0"/>
          <w14:ligatures w14:val="none"/>
        </w:rPr>
        <w:t>a tulajdonosnak</w:t>
      </w:r>
      <w:r w:rsidRPr="00A2539A">
        <w:rPr>
          <w:rFonts w:ascii="Arial" w:hAnsi="Arial" w:cs="Arial"/>
          <w:kern w:val="0"/>
          <w14:ligatures w14:val="none"/>
        </w:rPr>
        <w:t xml:space="preserve">, mint eladónak, vagy haszonbérbeadónak a föld fekvése szerint </w:t>
      </w:r>
      <w:r w:rsidRPr="00A2539A">
        <w:rPr>
          <w:rFonts w:ascii="Arial" w:hAnsi="Arial" w:cs="Arial"/>
          <w:b/>
          <w:bCs/>
          <w:kern w:val="0"/>
          <w14:ligatures w14:val="none"/>
        </w:rPr>
        <w:t>illetékes települési önkormányzat jegyzője részére</w:t>
      </w:r>
      <w:r w:rsidRPr="00A2539A">
        <w:rPr>
          <w:rFonts w:ascii="Arial" w:hAnsi="Arial" w:cs="Arial"/>
          <w:kern w:val="0"/>
          <w14:ligatures w14:val="none"/>
        </w:rPr>
        <w:t xml:space="preserve"> a felek aláírásától számított 8 napon belül </w:t>
      </w:r>
      <w:r w:rsidRPr="00A2539A">
        <w:rPr>
          <w:rFonts w:ascii="Arial" w:hAnsi="Arial" w:cs="Arial"/>
          <w:b/>
          <w:bCs/>
          <w:kern w:val="0"/>
          <w14:ligatures w14:val="none"/>
        </w:rPr>
        <w:t>kérelmet kell benyújtani</w:t>
      </w:r>
      <w:r w:rsidRPr="00A2539A">
        <w:rPr>
          <w:rFonts w:ascii="Arial" w:hAnsi="Arial" w:cs="Arial"/>
          <w:kern w:val="0"/>
          <w14:ligatures w14:val="none"/>
        </w:rPr>
        <w:t xml:space="preserve">, </w:t>
      </w:r>
      <w:r w:rsidRPr="00A2539A">
        <w:rPr>
          <w:rFonts w:ascii="Arial" w:hAnsi="Arial" w:cs="Arial"/>
          <w:i/>
          <w:iCs/>
          <w:kern w:val="0"/>
          <w14:ligatures w14:val="none"/>
        </w:rPr>
        <w:t>a Földforgalmi tv. 21. § (1) bekezdésében és a mező- és erdőgazdasági földek forgalmáról szóló 2013. évi CXXII. törvénnyel összefüggő egyes rendelkezésekről és átmeneti szabályokról szóló 2013. évi CCXII. törvényben</w:t>
      </w:r>
      <w:r w:rsidRPr="00A2539A">
        <w:rPr>
          <w:rFonts w:ascii="Arial" w:hAnsi="Arial" w:cs="Arial"/>
          <w:kern w:val="0"/>
          <w14:ligatures w14:val="none"/>
        </w:rPr>
        <w:t xml:space="preserve"> foglaltak szerint. A közzétételi kérelmet a 474/2013. (XII. 12.) Korm. rendelet mellékletében megjelölt formanyomtatványon kell benyújtani.</w:t>
      </w:r>
    </w:p>
    <w:p w14:paraId="7DC577C8" w14:textId="77777777" w:rsidR="00A2539A" w:rsidRPr="00A2539A" w:rsidRDefault="00A2539A" w:rsidP="00A2539A">
      <w:pPr>
        <w:spacing w:before="100" w:beforeAutospacing="1" w:after="100" w:afterAutospacing="1" w:line="240" w:lineRule="auto"/>
        <w:jc w:val="both"/>
        <w:rPr>
          <w:rFonts w:ascii="Arial" w:hAnsi="Arial" w:cs="Arial"/>
          <w:b/>
          <w:bCs/>
          <w:kern w:val="0"/>
          <w14:ligatures w14:val="none"/>
        </w:rPr>
      </w:pPr>
      <w:bookmarkStart w:id="21" w:name="_Hlk120604530"/>
      <w:r w:rsidRPr="00A2539A">
        <w:rPr>
          <w:rFonts w:ascii="Arial" w:hAnsi="Arial" w:cs="Arial"/>
          <w:b/>
          <w:bCs/>
          <w:kern w:val="0"/>
          <w14:ligatures w14:val="none"/>
        </w:rPr>
        <w:t xml:space="preserve">A hirdetményi úton történő közlés módja </w:t>
      </w:r>
    </w:p>
    <w:p w14:paraId="1B912D1E" w14:textId="77777777" w:rsidR="00A2539A" w:rsidRPr="00A2539A" w:rsidRDefault="00A2539A" w:rsidP="00A2539A">
      <w:pPr>
        <w:numPr>
          <w:ilvl w:val="0"/>
          <w:numId w:val="18"/>
        </w:numPr>
        <w:spacing w:before="100" w:beforeAutospacing="1" w:after="100" w:afterAutospacing="1" w:line="240" w:lineRule="auto"/>
        <w:contextualSpacing/>
        <w:jc w:val="both"/>
        <w:rPr>
          <w:rFonts w:ascii="Arial" w:eastAsia="Times New Roman" w:hAnsi="Arial" w:cs="Arial"/>
          <w:kern w:val="0"/>
          <w14:ligatures w14:val="none"/>
        </w:rPr>
      </w:pPr>
      <w:r w:rsidRPr="00A2539A">
        <w:rPr>
          <w:rFonts w:ascii="Arial" w:eastAsia="Times New Roman" w:hAnsi="Arial" w:cs="Arial"/>
          <w:kern w:val="0"/>
          <w14:ligatures w14:val="none"/>
        </w:rPr>
        <w:t>a Kerekegyházi Közös Önkormányzati Hivatal hirdetőtáblájára történő kifüggesztéssel,</w:t>
      </w:r>
    </w:p>
    <w:p w14:paraId="2B7C9C4F" w14:textId="77777777" w:rsidR="00A2539A" w:rsidRPr="00A2539A" w:rsidRDefault="00A2539A" w:rsidP="00A2539A">
      <w:pPr>
        <w:numPr>
          <w:ilvl w:val="0"/>
          <w:numId w:val="18"/>
        </w:numPr>
        <w:spacing w:before="100" w:beforeAutospacing="1" w:after="100" w:afterAutospacing="1" w:line="240" w:lineRule="auto"/>
        <w:contextualSpacing/>
        <w:jc w:val="both"/>
        <w:rPr>
          <w:rFonts w:ascii="Arial" w:eastAsia="Times New Roman" w:hAnsi="Arial" w:cs="Arial"/>
          <w:kern w:val="0"/>
          <w14:ligatures w14:val="none"/>
        </w:rPr>
      </w:pPr>
      <w:proofErr w:type="spellStart"/>
      <w:r w:rsidRPr="00A2539A">
        <w:rPr>
          <w:rFonts w:ascii="Arial" w:eastAsia="Times New Roman" w:hAnsi="Arial" w:cs="Arial"/>
          <w:kern w:val="0"/>
          <w14:ligatures w14:val="none"/>
        </w:rPr>
        <w:t>fülöpházi</w:t>
      </w:r>
      <w:proofErr w:type="spellEnd"/>
      <w:r w:rsidRPr="00A2539A">
        <w:rPr>
          <w:rFonts w:ascii="Arial" w:eastAsia="Times New Roman" w:hAnsi="Arial" w:cs="Arial"/>
          <w:kern w:val="0"/>
          <w14:ligatures w14:val="none"/>
        </w:rPr>
        <w:t xml:space="preserve"> földterületek esetében a Fülöpháza Polgármesteri Hivatal hirdetőtáblájára </w:t>
      </w:r>
      <w:r w:rsidRPr="00A2539A">
        <w:rPr>
          <w:rFonts w:ascii="Arial" w:eastAsia="Times New Roman" w:hAnsi="Arial" w:cs="Arial"/>
          <w:b/>
          <w:bCs/>
          <w:kern w:val="0"/>
          <w14:ligatures w14:val="none"/>
        </w:rPr>
        <w:t>is</w:t>
      </w:r>
      <w:r w:rsidRPr="00A2539A">
        <w:rPr>
          <w:rFonts w:ascii="Arial" w:eastAsia="Times New Roman" w:hAnsi="Arial" w:cs="Arial"/>
          <w:kern w:val="0"/>
          <w14:ligatures w14:val="none"/>
        </w:rPr>
        <w:t xml:space="preserve"> ki kell függeszteni,</w:t>
      </w:r>
    </w:p>
    <w:p w14:paraId="66855651" w14:textId="77777777" w:rsidR="00A2539A" w:rsidRPr="00A2539A" w:rsidRDefault="00A2539A" w:rsidP="00A2539A">
      <w:pPr>
        <w:numPr>
          <w:ilvl w:val="0"/>
          <w:numId w:val="18"/>
        </w:numPr>
        <w:spacing w:before="100" w:beforeAutospacing="1" w:after="100" w:afterAutospacing="1" w:line="240" w:lineRule="auto"/>
        <w:contextualSpacing/>
        <w:jc w:val="both"/>
        <w:rPr>
          <w:rFonts w:ascii="Arial" w:eastAsia="Times New Roman" w:hAnsi="Arial" w:cs="Arial"/>
          <w:kern w:val="0"/>
          <w14:ligatures w14:val="none"/>
        </w:rPr>
      </w:pPr>
      <w:r w:rsidRPr="00A2539A">
        <w:rPr>
          <w:rFonts w:ascii="Arial" w:eastAsia="Times New Roman" w:hAnsi="Arial" w:cs="Arial"/>
          <w:kern w:val="0"/>
          <w14:ligatures w14:val="none"/>
        </w:rPr>
        <w:t>valamint a Hivatali Kapu rendszerén keresztül a központi rendszeren is közzétételre kerül.</w:t>
      </w:r>
    </w:p>
    <w:bookmarkEnd w:id="21"/>
    <w:p w14:paraId="244D568A" w14:textId="77777777" w:rsidR="00A2539A" w:rsidRPr="00A2539A" w:rsidRDefault="00A2539A" w:rsidP="00A2539A">
      <w:pPr>
        <w:spacing w:before="100" w:beforeAutospacing="1" w:after="100" w:afterAutospacing="1" w:line="240" w:lineRule="auto"/>
        <w:jc w:val="both"/>
        <w:rPr>
          <w:rFonts w:ascii="Arial" w:hAnsi="Arial" w:cs="Arial"/>
          <w:kern w:val="0"/>
          <w14:ligatures w14:val="none"/>
        </w:rPr>
      </w:pPr>
    </w:p>
    <w:p w14:paraId="45FDC24D" w14:textId="77777777" w:rsidR="00A2539A" w:rsidRPr="00A2539A" w:rsidRDefault="00A2539A" w:rsidP="00A2539A">
      <w:pPr>
        <w:spacing w:before="100" w:beforeAutospacing="1" w:after="100" w:afterAutospacing="1" w:line="240" w:lineRule="auto"/>
        <w:jc w:val="both"/>
        <w:rPr>
          <w:rFonts w:ascii="Arial" w:hAnsi="Arial" w:cs="Arial"/>
          <w:kern w:val="0"/>
          <w:lang w:eastAsia="ar-SA"/>
          <w14:ligatures w14:val="none"/>
        </w:rPr>
      </w:pPr>
      <w:r w:rsidRPr="00A2539A">
        <w:rPr>
          <w:rFonts w:ascii="Arial" w:hAnsi="Arial" w:cs="Arial"/>
          <w:kern w:val="0"/>
          <w14:ligatures w14:val="none"/>
        </w:rPr>
        <w:t xml:space="preserve">2023-ban összesen </w:t>
      </w:r>
      <w:r w:rsidRPr="00A2539A">
        <w:rPr>
          <w:rFonts w:ascii="Arial" w:hAnsi="Arial" w:cs="Arial"/>
          <w:b/>
          <w:bCs/>
          <w:kern w:val="0"/>
          <w14:ligatures w14:val="none"/>
        </w:rPr>
        <w:t xml:space="preserve">78 volt a kifüggesztendő </w:t>
      </w:r>
      <w:r w:rsidRPr="00A2539A">
        <w:rPr>
          <w:rFonts w:ascii="Arial" w:hAnsi="Arial" w:cs="Arial"/>
          <w:kern w:val="0"/>
          <w14:ligatures w14:val="none"/>
        </w:rPr>
        <w:t xml:space="preserve">adásvételi- és haszonbérleti szerződések száma, melyből </w:t>
      </w:r>
      <w:r w:rsidRPr="00A2539A">
        <w:rPr>
          <w:rFonts w:ascii="Arial" w:hAnsi="Arial" w:cs="Arial"/>
          <w:b/>
          <w:bCs/>
          <w:kern w:val="0"/>
          <w14:ligatures w14:val="none"/>
        </w:rPr>
        <w:t xml:space="preserve">29 volt </w:t>
      </w:r>
      <w:proofErr w:type="spellStart"/>
      <w:r w:rsidRPr="00A2539A">
        <w:rPr>
          <w:rFonts w:ascii="Arial" w:hAnsi="Arial" w:cs="Arial"/>
          <w:b/>
          <w:bCs/>
          <w:kern w:val="0"/>
          <w14:ligatures w14:val="none"/>
        </w:rPr>
        <w:t>fülöpházi</w:t>
      </w:r>
      <w:proofErr w:type="spellEnd"/>
      <w:r w:rsidRPr="00A2539A">
        <w:rPr>
          <w:rFonts w:ascii="Arial" w:hAnsi="Arial" w:cs="Arial"/>
          <w:kern w:val="0"/>
          <w14:ligatures w14:val="none"/>
        </w:rPr>
        <w:t xml:space="preserve"> illetőségű. </w:t>
      </w:r>
    </w:p>
    <w:p w14:paraId="3313D978" w14:textId="77777777" w:rsidR="00A2539A" w:rsidRPr="00A2539A" w:rsidRDefault="00A2539A" w:rsidP="00A2539A">
      <w:pPr>
        <w:spacing w:after="0" w:line="240" w:lineRule="auto"/>
        <w:jc w:val="both"/>
        <w:rPr>
          <w:rFonts w:ascii="Arial" w:eastAsia="Calibri" w:hAnsi="Arial" w:cs="Arial"/>
          <w:b/>
          <w:kern w:val="0"/>
          <w14:ligatures w14:val="none"/>
        </w:rPr>
      </w:pPr>
      <w:bookmarkStart w:id="22" w:name="_Hlk181696943"/>
      <w:proofErr w:type="spellStart"/>
      <w:r w:rsidRPr="00A2539A">
        <w:rPr>
          <w:rFonts w:ascii="Arial" w:eastAsia="Calibri" w:hAnsi="Arial" w:cs="Arial"/>
          <w:b/>
          <w:kern w:val="0"/>
          <w14:ligatures w14:val="none"/>
        </w:rPr>
        <w:t>Bursa</w:t>
      </w:r>
      <w:proofErr w:type="spellEnd"/>
      <w:r w:rsidRPr="00A2539A">
        <w:rPr>
          <w:rFonts w:ascii="Arial" w:eastAsia="Calibri" w:hAnsi="Arial" w:cs="Arial"/>
          <w:b/>
          <w:kern w:val="0"/>
          <w14:ligatures w14:val="none"/>
        </w:rPr>
        <w:t xml:space="preserve"> Hungarica</w:t>
      </w:r>
      <w:r w:rsidRPr="00A2539A">
        <w:rPr>
          <w:rFonts w:ascii="Arial" w:eastAsia="Calibri" w:hAnsi="Arial" w:cs="Arial"/>
          <w:b/>
          <w:kern w:val="0"/>
          <w14:ligatures w14:val="none"/>
        </w:rPr>
        <w:tab/>
      </w:r>
      <w:r w:rsidRPr="00A2539A">
        <w:rPr>
          <w:rFonts w:ascii="Arial" w:eastAsia="Calibri" w:hAnsi="Arial" w:cs="Arial"/>
          <w:b/>
          <w:kern w:val="0"/>
          <w14:ligatures w14:val="none"/>
        </w:rPr>
        <w:tab/>
      </w:r>
      <w:r w:rsidRPr="00A2539A">
        <w:rPr>
          <w:rFonts w:ascii="Arial" w:eastAsia="Calibri" w:hAnsi="Arial" w:cs="Arial"/>
          <w:b/>
          <w:kern w:val="0"/>
          <w14:ligatures w14:val="none"/>
        </w:rPr>
        <w:tab/>
        <w:t xml:space="preserve">                                                           </w:t>
      </w:r>
    </w:p>
    <w:bookmarkEnd w:id="22"/>
    <w:p w14:paraId="1B8A8DBD"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Az Emberi Erőforrások Minisztériuma 2023. évre is meghirdette a </w:t>
      </w:r>
      <w:proofErr w:type="spellStart"/>
      <w:r w:rsidRPr="00A2539A">
        <w:rPr>
          <w:rFonts w:ascii="Arial" w:eastAsia="Times New Roman" w:hAnsi="Arial" w:cs="Arial"/>
          <w:kern w:val="0"/>
          <w:lang w:eastAsia="ar-SA"/>
          <w14:ligatures w14:val="none"/>
        </w:rPr>
        <w:t>Bursa</w:t>
      </w:r>
      <w:proofErr w:type="spellEnd"/>
      <w:r w:rsidRPr="00A2539A">
        <w:rPr>
          <w:rFonts w:ascii="Arial" w:eastAsia="Times New Roman" w:hAnsi="Arial" w:cs="Arial"/>
          <w:kern w:val="0"/>
          <w:lang w:eastAsia="ar-SA"/>
          <w14:ligatures w14:val="none"/>
        </w:rPr>
        <w:t xml:space="preserve"> Hungarica Felsőoktatási Önkormányzati Ösztöndíjpályázatot, melynek célja az esélyteremtés érdekében a hátrányos helyzetű, szociálisan rászoruló fiatalok felsőoktatásban való részvételének támogatása. Az ösztöndíjrendszer többszintű támogatási rendszer, melynek pénzügyi fedezeteként három forrás szolgál, melyek közül az egyik az önkormányzat által biztosított támogatás.</w:t>
      </w:r>
    </w:p>
    <w:p w14:paraId="2D6C4788"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2E00E4E7" w14:textId="77777777" w:rsidR="00A2539A" w:rsidRPr="00A2539A" w:rsidRDefault="00A2539A" w:rsidP="00A2539A">
      <w:pPr>
        <w:spacing w:after="0" w:line="240" w:lineRule="auto"/>
        <w:jc w:val="both"/>
        <w:rPr>
          <w:rFonts w:ascii="Arial" w:eastAsia="Calibri" w:hAnsi="Arial" w:cs="Arial"/>
          <w:b/>
          <w:kern w:val="0"/>
          <w14:ligatures w14:val="none"/>
        </w:rPr>
      </w:pPr>
      <w:proofErr w:type="spellStart"/>
      <w:r w:rsidRPr="00A2539A">
        <w:rPr>
          <w:rFonts w:ascii="Arial" w:eastAsia="Calibri" w:hAnsi="Arial" w:cs="Arial"/>
          <w:b/>
          <w:kern w:val="0"/>
          <w14:ligatures w14:val="none"/>
        </w:rPr>
        <w:t>Bursa</w:t>
      </w:r>
      <w:proofErr w:type="spellEnd"/>
      <w:r w:rsidRPr="00A2539A">
        <w:rPr>
          <w:rFonts w:ascii="Arial" w:eastAsia="Calibri" w:hAnsi="Arial" w:cs="Arial"/>
          <w:b/>
          <w:kern w:val="0"/>
          <w14:ligatures w14:val="none"/>
        </w:rPr>
        <w:t xml:space="preserve"> Hungarica</w:t>
      </w:r>
      <w:r w:rsidRPr="00A2539A">
        <w:rPr>
          <w:rFonts w:ascii="Arial" w:eastAsia="Calibri" w:hAnsi="Arial" w:cs="Arial"/>
          <w:b/>
          <w:kern w:val="0"/>
          <w14:ligatures w14:val="none"/>
        </w:rPr>
        <w:tab/>
      </w:r>
      <w:r w:rsidRPr="00A2539A">
        <w:rPr>
          <w:rFonts w:ascii="Arial" w:eastAsia="Calibri" w:hAnsi="Arial" w:cs="Arial"/>
          <w:b/>
          <w:kern w:val="0"/>
          <w14:ligatures w14:val="none"/>
        </w:rPr>
        <w:tab/>
      </w:r>
      <w:r w:rsidRPr="00A2539A">
        <w:rPr>
          <w:rFonts w:ascii="Arial" w:eastAsia="Calibri" w:hAnsi="Arial" w:cs="Arial"/>
          <w:b/>
          <w:kern w:val="0"/>
          <w14:ligatures w14:val="none"/>
        </w:rPr>
        <w:tab/>
        <w:t xml:space="preserve">                                                           </w:t>
      </w:r>
    </w:p>
    <w:p w14:paraId="735A4A1B" w14:textId="77777777" w:rsidR="00A2539A" w:rsidRPr="00A2539A" w:rsidRDefault="00A2539A" w:rsidP="00A2539A">
      <w:pPr>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ar-SA"/>
          <w14:ligatures w14:val="none"/>
        </w:rPr>
        <w:t>2023. évre 2 db. „A” típusú pályázat érkezett</w:t>
      </w:r>
      <w:r w:rsidRPr="00A2539A">
        <w:rPr>
          <w:rFonts w:ascii="Arial" w:eastAsia="Times New Roman" w:hAnsi="Arial" w:cs="Arial"/>
          <w:kern w:val="0"/>
          <w:lang w:eastAsia="hu-HU"/>
          <w14:ligatures w14:val="none"/>
        </w:rPr>
        <w:t>. A pályázatok elbírálása – Kerekegyháza Város Önkormányzata Képviselő-testülete által átruházott hatáskörben – az Ügyrendi Vagyon-nyilatkozattételi, Összeférhetetlenségi Bizottság hatáskörébe tartozik.</w:t>
      </w:r>
    </w:p>
    <w:p w14:paraId="69D9E5FE" w14:textId="77777777" w:rsidR="00A2539A" w:rsidRPr="00A2539A" w:rsidRDefault="00A2539A" w:rsidP="00A2539A">
      <w:pPr>
        <w:spacing w:after="0" w:line="240" w:lineRule="auto"/>
        <w:jc w:val="both"/>
        <w:rPr>
          <w:rFonts w:ascii="Arial" w:eastAsia="Times New Roman" w:hAnsi="Arial" w:cs="Arial"/>
          <w:kern w:val="0"/>
          <w:lang w:eastAsia="hu-HU"/>
          <w14:ligatures w14:val="none"/>
        </w:rPr>
      </w:pPr>
    </w:p>
    <w:p w14:paraId="67592899" w14:textId="77777777" w:rsidR="00A2539A" w:rsidRPr="00A2539A" w:rsidRDefault="00A2539A" w:rsidP="00A2539A">
      <w:pPr>
        <w:spacing w:after="0" w:line="240" w:lineRule="auto"/>
        <w:jc w:val="both"/>
        <w:rPr>
          <w:rFonts w:ascii="Arial" w:eastAsia="Times New Roman" w:hAnsi="Arial" w:cs="Arial"/>
          <w:kern w:val="0"/>
          <w:lang w:eastAsia="hu-HU"/>
          <w14:ligatures w14:val="none"/>
        </w:rPr>
      </w:pPr>
      <w:bookmarkStart w:id="23" w:name="_Hlk500488707"/>
      <w:r w:rsidRPr="00A2539A">
        <w:rPr>
          <w:rFonts w:ascii="Arial" w:eastAsia="Times New Roman" w:hAnsi="Arial" w:cs="Arial"/>
          <w:kern w:val="0"/>
          <w:lang w:eastAsia="hu-HU"/>
          <w14:ligatures w14:val="none"/>
        </w:rPr>
        <w:t xml:space="preserve">A döntés értelmében 2 fő „A” típusú pályázó havi </w:t>
      </w:r>
      <w:proofErr w:type="gramStart"/>
      <w:r w:rsidRPr="00A2539A">
        <w:rPr>
          <w:rFonts w:ascii="Arial" w:eastAsia="Times New Roman" w:hAnsi="Arial" w:cs="Arial"/>
          <w:kern w:val="0"/>
          <w:lang w:eastAsia="hu-HU"/>
          <w14:ligatures w14:val="none"/>
        </w:rPr>
        <w:t>5.000,-</w:t>
      </w:r>
      <w:proofErr w:type="gramEnd"/>
      <w:r w:rsidRPr="00A2539A">
        <w:rPr>
          <w:rFonts w:ascii="Arial" w:eastAsia="Times New Roman" w:hAnsi="Arial" w:cs="Arial"/>
          <w:kern w:val="0"/>
          <w:lang w:eastAsia="hu-HU"/>
          <w14:ligatures w14:val="none"/>
        </w:rPr>
        <w:t xml:space="preserve"> Ft. összegű támogatásban részesült.</w:t>
      </w:r>
    </w:p>
    <w:bookmarkEnd w:id="23"/>
    <w:p w14:paraId="627761ED"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18F4B3F7"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7EA8CFA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támogatás utalása - </w:t>
      </w:r>
      <w:r w:rsidRPr="00A2539A">
        <w:rPr>
          <w:rFonts w:ascii="Arial" w:eastAsia="Times New Roman" w:hAnsi="Arial" w:cs="Arial"/>
          <w:b/>
          <w:kern w:val="0"/>
          <w:lang w:eastAsia="ar-SA"/>
          <w14:ligatures w14:val="none"/>
        </w:rPr>
        <w:t>figyelemmel az előző években vállalt kötelezettségekre</w:t>
      </w:r>
      <w:r w:rsidRPr="00A2539A">
        <w:rPr>
          <w:rFonts w:ascii="Arial" w:eastAsia="Times New Roman" w:hAnsi="Arial" w:cs="Arial"/>
          <w:kern w:val="0"/>
          <w:lang w:eastAsia="ar-SA"/>
          <w14:ligatures w14:val="none"/>
        </w:rPr>
        <w:t xml:space="preserve"> - két alkalommal (2023.01.31-ig és 2023.08.31-ig) megtörtént:</w:t>
      </w:r>
    </w:p>
    <w:p w14:paraId="2D338ACB"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2D606617"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2022/2023. tanév II. félévére:</w:t>
      </w:r>
      <w:r w:rsidRPr="00A2539A">
        <w:rPr>
          <w:rFonts w:ascii="Arial" w:eastAsia="Times New Roman" w:hAnsi="Arial" w:cs="Arial"/>
          <w:kern w:val="0"/>
          <w:lang w:eastAsia="ar-SA"/>
          <w14:ligatures w14:val="none"/>
        </w:rPr>
        <w:t xml:space="preserve"> </w:t>
      </w:r>
      <w:proofErr w:type="gramStart"/>
      <w:r w:rsidRPr="00A2539A">
        <w:rPr>
          <w:rFonts w:ascii="Arial" w:eastAsia="Times New Roman" w:hAnsi="Arial" w:cs="Arial"/>
          <w:kern w:val="0"/>
          <w:lang w:eastAsia="ar-SA"/>
          <w14:ligatures w14:val="none"/>
        </w:rPr>
        <w:t>„ A</w:t>
      </w:r>
      <w:proofErr w:type="gramEnd"/>
      <w:r w:rsidRPr="00A2539A">
        <w:rPr>
          <w:rFonts w:ascii="Arial" w:eastAsia="Times New Roman" w:hAnsi="Arial" w:cs="Arial"/>
          <w:kern w:val="0"/>
          <w:lang w:eastAsia="ar-SA"/>
          <w14:ligatures w14:val="none"/>
        </w:rPr>
        <w:t>” típusú támogatás: 50.000  ,- Ft.</w:t>
      </w:r>
    </w:p>
    <w:p w14:paraId="663939C0"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t xml:space="preserve">    „B” típusú </w:t>
      </w:r>
      <w:proofErr w:type="gramStart"/>
      <w:r w:rsidRPr="00A2539A">
        <w:rPr>
          <w:rFonts w:ascii="Arial" w:eastAsia="Times New Roman" w:hAnsi="Arial" w:cs="Arial"/>
          <w:kern w:val="0"/>
          <w:lang w:eastAsia="ar-SA"/>
          <w14:ligatures w14:val="none"/>
        </w:rPr>
        <w:t xml:space="preserve">támogatás:   </w:t>
      </w:r>
      <w:proofErr w:type="gramEnd"/>
      <w:r w:rsidRPr="00A2539A">
        <w:rPr>
          <w:rFonts w:ascii="Arial" w:eastAsia="Times New Roman" w:hAnsi="Arial" w:cs="Arial"/>
          <w:kern w:val="0"/>
          <w:lang w:eastAsia="ar-SA"/>
          <w14:ligatures w14:val="none"/>
        </w:rPr>
        <w:t xml:space="preserve">         0  ,- Ft.</w:t>
      </w:r>
    </w:p>
    <w:p w14:paraId="3C6959D6"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30A82D7A"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 xml:space="preserve">2023/2024. tanév I. félévére: </w:t>
      </w:r>
      <w:proofErr w:type="gramStart"/>
      <w:r w:rsidRPr="00A2539A">
        <w:rPr>
          <w:rFonts w:ascii="Arial" w:eastAsia="Times New Roman" w:hAnsi="Arial" w:cs="Arial"/>
          <w:kern w:val="0"/>
          <w:lang w:eastAsia="ar-SA"/>
          <w14:ligatures w14:val="none"/>
        </w:rPr>
        <w:t>„ A</w:t>
      </w:r>
      <w:proofErr w:type="gramEnd"/>
      <w:r w:rsidRPr="00A2539A">
        <w:rPr>
          <w:rFonts w:ascii="Arial" w:eastAsia="Times New Roman" w:hAnsi="Arial" w:cs="Arial"/>
          <w:kern w:val="0"/>
          <w:lang w:eastAsia="ar-SA"/>
          <w14:ligatures w14:val="none"/>
        </w:rPr>
        <w:t>” típusú támogatás:  50.000  ,- Ft.</w:t>
      </w:r>
    </w:p>
    <w:p w14:paraId="3EE566C7"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t xml:space="preserve">   „B” típusú </w:t>
      </w:r>
      <w:proofErr w:type="gramStart"/>
      <w:r w:rsidRPr="00A2539A">
        <w:rPr>
          <w:rFonts w:ascii="Arial" w:eastAsia="Times New Roman" w:hAnsi="Arial" w:cs="Arial"/>
          <w:kern w:val="0"/>
          <w:lang w:eastAsia="ar-SA"/>
          <w14:ligatures w14:val="none"/>
        </w:rPr>
        <w:t xml:space="preserve">támogatás:   </w:t>
      </w:r>
      <w:proofErr w:type="gramEnd"/>
      <w:r w:rsidRPr="00A2539A">
        <w:rPr>
          <w:rFonts w:ascii="Arial" w:eastAsia="Times New Roman" w:hAnsi="Arial" w:cs="Arial"/>
          <w:kern w:val="0"/>
          <w:lang w:eastAsia="ar-SA"/>
          <w14:ligatures w14:val="none"/>
        </w:rPr>
        <w:t xml:space="preserve">          0  ,- Ft.</w:t>
      </w:r>
    </w:p>
    <w:p w14:paraId="01A4C8BF"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29B602CE"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46967440" w14:textId="77777777" w:rsidR="00A2539A" w:rsidRPr="00A2539A" w:rsidRDefault="00A2539A" w:rsidP="00A2539A">
      <w:pPr>
        <w:suppressAutoHyphens/>
        <w:spacing w:after="0" w:line="240" w:lineRule="auto"/>
        <w:rPr>
          <w:rFonts w:ascii="Arial" w:eastAsia="Times New Roman" w:hAnsi="Arial" w:cs="Arial"/>
          <w:b/>
          <w:color w:val="000000" w:themeColor="text1"/>
          <w:kern w:val="0"/>
          <w:lang w:eastAsia="ar-SA"/>
          <w14:ligatures w14:val="none"/>
        </w:rPr>
      </w:pPr>
      <w:r w:rsidRPr="00A2539A">
        <w:rPr>
          <w:rFonts w:ascii="Arial" w:eastAsia="Times New Roman" w:hAnsi="Arial" w:cs="Arial"/>
          <w:b/>
          <w:color w:val="000000" w:themeColor="text1"/>
          <w:kern w:val="0"/>
          <w:lang w:eastAsia="ar-SA"/>
          <w14:ligatures w14:val="none"/>
        </w:rPr>
        <w:t xml:space="preserve">Fülöpháza </w:t>
      </w:r>
    </w:p>
    <w:p w14:paraId="14F6914F" w14:textId="77777777" w:rsidR="00A2539A" w:rsidRPr="00A2539A" w:rsidRDefault="00A2539A" w:rsidP="00A2539A">
      <w:pPr>
        <w:suppressAutoHyphens/>
        <w:spacing w:after="0" w:line="240" w:lineRule="auto"/>
        <w:rPr>
          <w:rFonts w:ascii="Arial" w:eastAsia="Times New Roman" w:hAnsi="Arial" w:cs="Arial"/>
          <w:b/>
          <w:color w:val="000000" w:themeColor="text1"/>
          <w:kern w:val="0"/>
          <w:lang w:eastAsia="ar-SA"/>
          <w14:ligatures w14:val="none"/>
        </w:rPr>
      </w:pPr>
    </w:p>
    <w:p w14:paraId="52313B98" w14:textId="77777777" w:rsidR="00A2539A" w:rsidRPr="00A2539A" w:rsidRDefault="00A2539A" w:rsidP="00A2539A">
      <w:pPr>
        <w:suppressAutoHyphens/>
        <w:spacing w:after="0" w:line="240" w:lineRule="auto"/>
        <w:jc w:val="both"/>
        <w:rPr>
          <w:rFonts w:ascii="Arial" w:eastAsia="Times New Roman" w:hAnsi="Arial" w:cs="Arial"/>
          <w:color w:val="000000" w:themeColor="text1"/>
          <w:kern w:val="0"/>
          <w:lang w:eastAsia="ar-SA"/>
          <w14:ligatures w14:val="none"/>
        </w:rPr>
      </w:pPr>
      <w:bookmarkStart w:id="24" w:name="_Hlk181697008"/>
      <w:r w:rsidRPr="00A2539A">
        <w:rPr>
          <w:rFonts w:ascii="Arial" w:eastAsia="Times New Roman" w:hAnsi="Arial" w:cs="Arial"/>
          <w:color w:val="000000" w:themeColor="text1"/>
          <w:kern w:val="0"/>
          <w:lang w:eastAsia="ar-SA"/>
          <w14:ligatures w14:val="none"/>
        </w:rPr>
        <w:t xml:space="preserve">A Képviselő-testület </w:t>
      </w:r>
      <w:proofErr w:type="gramStart"/>
      <w:r w:rsidRPr="00A2539A">
        <w:rPr>
          <w:rFonts w:ascii="Arial" w:eastAsia="Times New Roman" w:hAnsi="Arial" w:cs="Arial"/>
          <w:color w:val="000000" w:themeColor="text1"/>
          <w:kern w:val="0"/>
          <w:lang w:eastAsia="ar-SA"/>
          <w14:ligatures w14:val="none"/>
        </w:rPr>
        <w:t>120.000,-</w:t>
      </w:r>
      <w:proofErr w:type="gramEnd"/>
      <w:r w:rsidRPr="00A2539A">
        <w:rPr>
          <w:rFonts w:ascii="Arial" w:eastAsia="Times New Roman" w:hAnsi="Arial" w:cs="Arial"/>
          <w:color w:val="000000" w:themeColor="text1"/>
          <w:kern w:val="0"/>
          <w:lang w:eastAsia="ar-SA"/>
          <w14:ligatures w14:val="none"/>
        </w:rPr>
        <w:t xml:space="preserve"> Ft keretösszeget határozott meg a </w:t>
      </w:r>
      <w:proofErr w:type="spellStart"/>
      <w:r w:rsidRPr="00A2539A">
        <w:rPr>
          <w:rFonts w:ascii="Arial" w:eastAsia="Times New Roman" w:hAnsi="Arial" w:cs="Arial"/>
          <w:color w:val="000000" w:themeColor="text1"/>
          <w:kern w:val="0"/>
          <w:lang w:eastAsia="ar-SA"/>
          <w14:ligatures w14:val="none"/>
        </w:rPr>
        <w:t>Bursa</w:t>
      </w:r>
      <w:proofErr w:type="spellEnd"/>
      <w:r w:rsidRPr="00A2539A">
        <w:rPr>
          <w:rFonts w:ascii="Arial" w:eastAsia="Times New Roman" w:hAnsi="Arial" w:cs="Arial"/>
          <w:color w:val="000000" w:themeColor="text1"/>
          <w:kern w:val="0"/>
          <w:lang w:eastAsia="ar-SA"/>
          <w14:ligatures w14:val="none"/>
        </w:rPr>
        <w:t xml:space="preserve"> Hungarica ösztöndíjprogramra, melyre 1 db. „A” típusú pályázat érkezett. A pályázó </w:t>
      </w:r>
      <w:proofErr w:type="gramStart"/>
      <w:r w:rsidRPr="00A2539A">
        <w:rPr>
          <w:rFonts w:ascii="Arial" w:eastAsia="Times New Roman" w:hAnsi="Arial" w:cs="Arial"/>
          <w:color w:val="000000" w:themeColor="text1"/>
          <w:kern w:val="0"/>
          <w:lang w:eastAsia="ar-SA"/>
          <w14:ligatures w14:val="none"/>
        </w:rPr>
        <w:t>5.000,-</w:t>
      </w:r>
      <w:proofErr w:type="gramEnd"/>
      <w:r w:rsidRPr="00A2539A">
        <w:rPr>
          <w:rFonts w:ascii="Arial" w:eastAsia="Times New Roman" w:hAnsi="Arial" w:cs="Arial"/>
          <w:color w:val="000000" w:themeColor="text1"/>
          <w:kern w:val="0"/>
          <w:lang w:eastAsia="ar-SA"/>
          <w14:ligatures w14:val="none"/>
        </w:rPr>
        <w:t xml:space="preserve"> Ft/hó összegű támogatásban részesült.</w:t>
      </w:r>
    </w:p>
    <w:p w14:paraId="45C82364" w14:textId="77777777" w:rsidR="00A2539A" w:rsidRPr="00A2539A" w:rsidRDefault="00A2539A" w:rsidP="00A2539A">
      <w:pPr>
        <w:suppressAutoHyphens/>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 2021. évi pályázati fordulóban 1 db „B” típusúra pályázat érkezett, így a támogatott személy 3 tanéven keresztül: 2022/2023., 2023/2024., 2024/2025. részesül támogatásban.</w:t>
      </w:r>
    </w:p>
    <w:p w14:paraId="2A027FC2" w14:textId="77777777" w:rsidR="00A2539A" w:rsidRPr="00A2539A" w:rsidRDefault="00A2539A" w:rsidP="00A2539A">
      <w:pPr>
        <w:suppressAutoHyphens/>
        <w:spacing w:after="0" w:line="240" w:lineRule="auto"/>
        <w:jc w:val="both"/>
        <w:rPr>
          <w:rFonts w:ascii="Arial" w:eastAsia="Times New Roman" w:hAnsi="Arial" w:cs="Arial"/>
          <w:color w:val="000000" w:themeColor="text1"/>
          <w:kern w:val="0"/>
          <w:lang w:eastAsia="ar-SA"/>
          <w14:ligatures w14:val="none"/>
        </w:rPr>
      </w:pPr>
    </w:p>
    <w:p w14:paraId="3CEBF371"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2022/2023. tanév II. félévére:</w:t>
      </w:r>
      <w:r w:rsidRPr="00A2539A">
        <w:rPr>
          <w:rFonts w:ascii="Arial" w:eastAsia="Times New Roman" w:hAnsi="Arial" w:cs="Arial"/>
          <w:kern w:val="0"/>
          <w:lang w:eastAsia="ar-SA"/>
          <w14:ligatures w14:val="none"/>
        </w:rPr>
        <w:t xml:space="preserve"> </w:t>
      </w:r>
      <w:proofErr w:type="gramStart"/>
      <w:r w:rsidRPr="00A2539A">
        <w:rPr>
          <w:rFonts w:ascii="Arial" w:eastAsia="Times New Roman" w:hAnsi="Arial" w:cs="Arial"/>
          <w:kern w:val="0"/>
          <w:lang w:eastAsia="ar-SA"/>
          <w14:ligatures w14:val="none"/>
        </w:rPr>
        <w:t>„ A</w:t>
      </w:r>
      <w:proofErr w:type="gramEnd"/>
      <w:r w:rsidRPr="00A2539A">
        <w:rPr>
          <w:rFonts w:ascii="Arial" w:eastAsia="Times New Roman" w:hAnsi="Arial" w:cs="Arial"/>
          <w:kern w:val="0"/>
          <w:lang w:eastAsia="ar-SA"/>
          <w14:ligatures w14:val="none"/>
        </w:rPr>
        <w:t>” típusú támogatás :   20.000  ,- Ft.</w:t>
      </w:r>
    </w:p>
    <w:p w14:paraId="42E71835"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t xml:space="preserve">    „B” típusú </w:t>
      </w:r>
      <w:proofErr w:type="gramStart"/>
      <w:r w:rsidRPr="00A2539A">
        <w:rPr>
          <w:rFonts w:ascii="Arial" w:eastAsia="Times New Roman" w:hAnsi="Arial" w:cs="Arial"/>
          <w:kern w:val="0"/>
          <w:lang w:eastAsia="ar-SA"/>
          <w14:ligatures w14:val="none"/>
        </w:rPr>
        <w:t>támogatás  :</w:t>
      </w:r>
      <w:proofErr w:type="gramEnd"/>
      <w:r w:rsidRPr="00A2539A">
        <w:rPr>
          <w:rFonts w:ascii="Arial" w:eastAsia="Times New Roman" w:hAnsi="Arial" w:cs="Arial"/>
          <w:kern w:val="0"/>
          <w:lang w:eastAsia="ar-SA"/>
          <w14:ligatures w14:val="none"/>
        </w:rPr>
        <w:t xml:space="preserve">  20.000  ,- Ft.</w:t>
      </w:r>
    </w:p>
    <w:p w14:paraId="36988125"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139F44C2"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b/>
          <w:kern w:val="0"/>
          <w:lang w:eastAsia="ar-SA"/>
          <w14:ligatures w14:val="none"/>
        </w:rPr>
        <w:t xml:space="preserve">2023/2024. tanév I. félévére: </w:t>
      </w:r>
      <w:proofErr w:type="gramStart"/>
      <w:r w:rsidRPr="00A2539A">
        <w:rPr>
          <w:rFonts w:ascii="Arial" w:eastAsia="Times New Roman" w:hAnsi="Arial" w:cs="Arial"/>
          <w:kern w:val="0"/>
          <w:lang w:eastAsia="ar-SA"/>
          <w14:ligatures w14:val="none"/>
        </w:rPr>
        <w:t>„ A</w:t>
      </w:r>
      <w:proofErr w:type="gramEnd"/>
      <w:r w:rsidRPr="00A2539A">
        <w:rPr>
          <w:rFonts w:ascii="Arial" w:eastAsia="Times New Roman" w:hAnsi="Arial" w:cs="Arial"/>
          <w:kern w:val="0"/>
          <w:lang w:eastAsia="ar-SA"/>
          <w14:ligatures w14:val="none"/>
        </w:rPr>
        <w:t>” típusú támogatás :    20.000  ,- Ft.</w:t>
      </w:r>
    </w:p>
    <w:p w14:paraId="601D718F"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r>
      <w:r w:rsidRPr="00A2539A">
        <w:rPr>
          <w:rFonts w:ascii="Arial" w:eastAsia="Times New Roman" w:hAnsi="Arial" w:cs="Arial"/>
          <w:kern w:val="0"/>
          <w:lang w:eastAsia="ar-SA"/>
          <w14:ligatures w14:val="none"/>
        </w:rPr>
        <w:tab/>
        <w:t xml:space="preserve">   „B” típusú </w:t>
      </w:r>
      <w:proofErr w:type="gramStart"/>
      <w:r w:rsidRPr="00A2539A">
        <w:rPr>
          <w:rFonts w:ascii="Arial" w:eastAsia="Times New Roman" w:hAnsi="Arial" w:cs="Arial"/>
          <w:kern w:val="0"/>
          <w:lang w:eastAsia="ar-SA"/>
          <w14:ligatures w14:val="none"/>
        </w:rPr>
        <w:t>támogatás  :</w:t>
      </w:r>
      <w:proofErr w:type="gramEnd"/>
      <w:r w:rsidRPr="00A2539A">
        <w:rPr>
          <w:rFonts w:ascii="Arial" w:eastAsia="Times New Roman" w:hAnsi="Arial" w:cs="Arial"/>
          <w:kern w:val="0"/>
          <w:lang w:eastAsia="ar-SA"/>
          <w14:ligatures w14:val="none"/>
        </w:rPr>
        <w:t xml:space="preserve">   20.000  ,- Ft.</w:t>
      </w:r>
    </w:p>
    <w:p w14:paraId="649A65CC"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12401DB3" w14:textId="77777777" w:rsidR="00A2539A" w:rsidRPr="00A2539A" w:rsidRDefault="00A2539A" w:rsidP="00A2539A">
      <w:pPr>
        <w:spacing w:after="0" w:line="240" w:lineRule="auto"/>
        <w:rPr>
          <w:rFonts w:ascii="Arial" w:eastAsia="Times New Roman" w:hAnsi="Arial" w:cs="Arial"/>
          <w:color w:val="FF0000"/>
          <w:kern w:val="0"/>
          <w:lang w:eastAsia="hu-HU"/>
          <w14:ligatures w14:val="none"/>
        </w:rPr>
      </w:pPr>
    </w:p>
    <w:bookmarkEnd w:id="24"/>
    <w:p w14:paraId="40C026A8"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r w:rsidRPr="00A2539A">
        <w:rPr>
          <w:rFonts w:ascii="Arial" w:eastAsia="Calibri" w:hAnsi="Arial" w:cs="Arial"/>
          <w:b/>
          <w:kern w:val="0"/>
          <w:lang w:eastAsia="hu-HU"/>
          <w14:ligatures w14:val="none"/>
        </w:rPr>
        <w:t>KCR</w:t>
      </w:r>
    </w:p>
    <w:p w14:paraId="2697D193"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A Központi Címregiszter kialakításához tovább folytatódik azok helyszíni felmérése és a címkezelési eljárások megindításának előkészítése. Ezek során folyamatosan kerül meghatározásra a házszámok helyes sorrendje. Házszám hiánya esetén új házszám kerül kialakításra, illetve amennyiben a házszámok újra kiosztása elkerülhetetlen, a házszám módosítása szükséges.  </w:t>
      </w:r>
    </w:p>
    <w:p w14:paraId="294FC660"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p>
    <w:p w14:paraId="747A1FC6" w14:textId="77777777" w:rsidR="00A2539A" w:rsidRPr="00A2539A" w:rsidRDefault="00A2539A" w:rsidP="00A2539A">
      <w:pPr>
        <w:spacing w:after="0" w:line="240" w:lineRule="auto"/>
        <w:jc w:val="both"/>
        <w:rPr>
          <w:rFonts w:ascii="Arial" w:eastAsia="Calibri" w:hAnsi="Arial" w:cs="Arial"/>
          <w:b/>
          <w:bCs/>
          <w:kern w:val="0"/>
          <w:u w:val="single"/>
          <w:lang w:eastAsia="hu-HU"/>
          <w14:ligatures w14:val="none"/>
        </w:rPr>
      </w:pPr>
      <w:r w:rsidRPr="00A2539A">
        <w:rPr>
          <w:rFonts w:ascii="Arial" w:eastAsia="Calibri" w:hAnsi="Arial" w:cs="Arial"/>
          <w:b/>
          <w:bCs/>
          <w:kern w:val="0"/>
          <w:u w:val="single"/>
          <w:lang w:eastAsia="hu-HU"/>
          <w14:ligatures w14:val="none"/>
        </w:rPr>
        <w:t>Állatvédelem</w:t>
      </w:r>
    </w:p>
    <w:p w14:paraId="0C21D30A" w14:textId="77777777" w:rsidR="00A2539A" w:rsidRPr="00A2539A" w:rsidRDefault="00A2539A" w:rsidP="00A2539A">
      <w:pPr>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2023-ban is számos bejelentés érkezett, jellemzően kóborló kutyák kapcsán. Jelentős részét a közterületfelügyelő figyelmeztetéssel, helyszíni bírsággal rendezte. </w:t>
      </w:r>
    </w:p>
    <w:p w14:paraId="08A9CD86" w14:textId="77777777" w:rsidR="00A2539A" w:rsidRPr="00A2539A" w:rsidRDefault="00A2539A" w:rsidP="00A2539A">
      <w:pPr>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2 esetben a menhelyre kellett szállíttattunk kutyát. </w:t>
      </w:r>
    </w:p>
    <w:p w14:paraId="753E4B91" w14:textId="77777777" w:rsidR="00A2539A" w:rsidRPr="00A2539A" w:rsidRDefault="00A2539A" w:rsidP="00A2539A">
      <w:pPr>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7 esetben állatvédelmi eljárást folytattunk le, figyelmeztetést kapott 3 fő, kötelezést 4 fő (jellemzően kennel-építésre, kerítés felhúzására). </w:t>
      </w:r>
    </w:p>
    <w:p w14:paraId="71E5FB39" w14:textId="77777777" w:rsidR="00A2539A" w:rsidRPr="00A2539A" w:rsidRDefault="00A2539A" w:rsidP="00A2539A">
      <w:pPr>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1 kutya által okozott sérülés miatt hatósági eljárást kezdeményeztünk a hatósági állatorvosnál. </w:t>
      </w:r>
    </w:p>
    <w:p w14:paraId="1EE3BC29" w14:textId="77777777" w:rsidR="00A2539A" w:rsidRPr="00A2539A" w:rsidRDefault="00A2539A" w:rsidP="00A2539A">
      <w:pPr>
        <w:spacing w:after="0" w:line="240" w:lineRule="auto"/>
        <w:jc w:val="both"/>
        <w:rPr>
          <w:rFonts w:ascii="Arial" w:hAnsi="Arial" w:cs="Arial"/>
          <w:kern w:val="0"/>
          <w:lang w:eastAsia="hu-HU"/>
          <w14:ligatures w14:val="none"/>
        </w:rPr>
      </w:pPr>
    </w:p>
    <w:p w14:paraId="21B62D84" w14:textId="77777777" w:rsidR="00A2539A" w:rsidRPr="00A2539A" w:rsidRDefault="00A2539A" w:rsidP="00A2539A">
      <w:pPr>
        <w:autoSpaceDE w:val="0"/>
        <w:autoSpaceDN w:val="0"/>
        <w:adjustRightInd w:val="0"/>
        <w:spacing w:after="0" w:line="240" w:lineRule="auto"/>
        <w:rPr>
          <w:rFonts w:ascii="Arial" w:eastAsia="Calibri" w:hAnsi="Arial" w:cs="Arial"/>
          <w:b/>
          <w:bCs/>
          <w:kern w:val="0"/>
          <w:u w:val="single"/>
          <w:lang w:eastAsia="hu-HU"/>
          <w14:ligatures w14:val="none"/>
        </w:rPr>
      </w:pPr>
    </w:p>
    <w:p w14:paraId="64FCD267" w14:textId="77777777" w:rsidR="00A2539A" w:rsidRPr="00A2539A" w:rsidRDefault="00A2539A" w:rsidP="00A2539A">
      <w:pPr>
        <w:autoSpaceDE w:val="0"/>
        <w:autoSpaceDN w:val="0"/>
        <w:adjustRightInd w:val="0"/>
        <w:spacing w:after="0" w:line="240" w:lineRule="auto"/>
        <w:rPr>
          <w:rFonts w:ascii="Arial" w:eastAsia="Calibri" w:hAnsi="Arial" w:cs="Arial"/>
          <w:b/>
          <w:bCs/>
          <w:kern w:val="0"/>
          <w:u w:val="single"/>
          <w:lang w:eastAsia="hu-HU"/>
          <w14:ligatures w14:val="none"/>
        </w:rPr>
      </w:pPr>
      <w:bookmarkStart w:id="25" w:name="_Hlk181697139"/>
      <w:bookmarkStart w:id="26" w:name="_Hlk152841981"/>
      <w:r w:rsidRPr="00A2539A">
        <w:rPr>
          <w:rFonts w:ascii="Arial" w:eastAsia="Calibri" w:hAnsi="Arial" w:cs="Arial"/>
          <w:b/>
          <w:bCs/>
          <w:kern w:val="0"/>
          <w:u w:val="single"/>
          <w:lang w:eastAsia="hu-HU"/>
          <w14:ligatures w14:val="none"/>
        </w:rPr>
        <w:t>Birtokvédelem, közterület-felügyelő</w:t>
      </w:r>
    </w:p>
    <w:p w14:paraId="5220B520" w14:textId="77777777" w:rsidR="00A2539A" w:rsidRPr="00A2539A" w:rsidRDefault="00A2539A" w:rsidP="00A2539A">
      <w:pPr>
        <w:autoSpaceDE w:val="0"/>
        <w:autoSpaceDN w:val="0"/>
        <w:adjustRightInd w:val="0"/>
        <w:spacing w:after="0" w:line="240" w:lineRule="auto"/>
        <w:jc w:val="center"/>
        <w:rPr>
          <w:rFonts w:ascii="Arial" w:eastAsia="Calibri" w:hAnsi="Arial" w:cs="Arial"/>
          <w:b/>
          <w:bCs/>
          <w:kern w:val="0"/>
          <w:lang w:eastAsia="hu-HU"/>
          <w14:ligatures w14:val="none"/>
        </w:rPr>
      </w:pPr>
    </w:p>
    <w:p w14:paraId="4BD16231"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A szomszédok, házas-, vagy élettársak közötti rossz viszony eredményezte vitás ügyeket általában kompromisszumos megoldással, együttműködés kérésével, eljárás megindítása nélkül sikerül megoldani. </w:t>
      </w:r>
    </w:p>
    <w:p w14:paraId="3AB0DC46"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p>
    <w:p w14:paraId="2DFF478B" w14:textId="77777777" w:rsidR="00A2539A" w:rsidRPr="00A2539A" w:rsidRDefault="00A2539A" w:rsidP="00A2539A">
      <w:pPr>
        <w:autoSpaceDE w:val="0"/>
        <w:autoSpaceDN w:val="0"/>
        <w:adjustRightInd w:val="0"/>
        <w:spacing w:after="0" w:line="240" w:lineRule="auto"/>
        <w:rPr>
          <w:rFonts w:ascii="Arial" w:eastAsia="Calibri" w:hAnsi="Arial" w:cs="Arial"/>
          <w:b/>
          <w:bCs/>
          <w:kern w:val="0"/>
          <w:lang w:eastAsia="hu-HU"/>
          <w14:ligatures w14:val="none"/>
        </w:rPr>
      </w:pPr>
      <w:r w:rsidRPr="00A2539A">
        <w:rPr>
          <w:rFonts w:ascii="Arial" w:eastAsia="Calibri" w:hAnsi="Arial" w:cs="Arial"/>
          <w:b/>
          <w:bCs/>
          <w:kern w:val="0"/>
          <w:lang w:eastAsia="hu-HU"/>
          <w14:ligatures w14:val="none"/>
        </w:rPr>
        <w:t>Kerekegyháza</w:t>
      </w:r>
    </w:p>
    <w:p w14:paraId="3568585E"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A szomszédok, házas-, vagy élettársak közötti rossz viszony eredményezte vitás ügyeket általában kompromisszumos megoldással, együttműködés kérésével, eljárás megindítása nélkül sikerül megoldani. </w:t>
      </w:r>
    </w:p>
    <w:p w14:paraId="7F12E2D0"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2023-ban ennek ellenére 6 birtokvédelem iránti eljárást kezdeményeztek a Hivatalnál.</w:t>
      </w:r>
    </w:p>
    <w:p w14:paraId="12944F82"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Négy ügyben elutasító határozat született az alábbi indokok miatt: </w:t>
      </w:r>
    </w:p>
    <w:p w14:paraId="5EBAF123"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2 esetben azért született elutasító határozat, mert az egyeztetések folytán a birtoksértés megszüntetésre került, 1 esetben nem történt birtoksértés, 1 esetben nem volt bizonyítható a birtoksérelem megtörténte.</w:t>
      </w:r>
    </w:p>
    <w:p w14:paraId="44C1AD6C"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A helyadó határozatoknál megállapításra került a birtokvédelem szükségessége. </w:t>
      </w:r>
    </w:p>
    <w:p w14:paraId="5526DCAD"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A birtokvédelmi kérelmet 3 esetben szomszédok, 3 esetben elvált, vagy válófélben lévő párok, együtt élő családtagok kezdeményezték. </w:t>
      </w:r>
    </w:p>
    <w:p w14:paraId="4EECCDE3" w14:textId="77777777" w:rsidR="00A2539A" w:rsidRPr="00A2539A" w:rsidRDefault="00A2539A" w:rsidP="00A2539A">
      <w:pPr>
        <w:autoSpaceDE w:val="0"/>
        <w:autoSpaceDN w:val="0"/>
        <w:adjustRightInd w:val="0"/>
        <w:spacing w:after="0" w:line="240" w:lineRule="auto"/>
        <w:jc w:val="center"/>
        <w:rPr>
          <w:rFonts w:ascii="Arial" w:eastAsia="Calibri" w:hAnsi="Arial" w:cs="Arial"/>
          <w:b/>
          <w:bCs/>
          <w:kern w:val="0"/>
          <w:lang w:eastAsia="hu-HU"/>
          <w14:ligatures w14:val="none"/>
        </w:rPr>
      </w:pPr>
    </w:p>
    <w:p w14:paraId="6DA34CA9" w14:textId="77777777" w:rsidR="00A2539A" w:rsidRPr="00A2539A" w:rsidRDefault="00A2539A" w:rsidP="00A2539A">
      <w:pPr>
        <w:suppressAutoHyphens/>
        <w:spacing w:after="0" w:line="240" w:lineRule="auto"/>
        <w:jc w:val="both"/>
        <w:rPr>
          <w:rFonts w:ascii="Arial" w:eastAsia="Calibri" w:hAnsi="Arial" w:cs="Arial"/>
          <w:b/>
          <w:bCs/>
          <w:kern w:val="0"/>
          <w:lang w:eastAsia="hu-HU"/>
          <w14:ligatures w14:val="none"/>
        </w:rPr>
      </w:pPr>
      <w:r w:rsidRPr="00A2539A">
        <w:rPr>
          <w:rFonts w:ascii="Arial" w:eastAsia="Calibri" w:hAnsi="Arial" w:cs="Arial"/>
          <w:b/>
          <w:bCs/>
          <w:kern w:val="0"/>
          <w:lang w:eastAsia="hu-HU"/>
          <w14:ligatures w14:val="none"/>
        </w:rPr>
        <w:t>Fülöpháza</w:t>
      </w:r>
    </w:p>
    <w:p w14:paraId="2CC0EF60" w14:textId="77777777" w:rsidR="00A2539A" w:rsidRPr="00A2539A" w:rsidRDefault="00A2539A" w:rsidP="00A2539A">
      <w:pPr>
        <w:suppressAutoHyphens/>
        <w:spacing w:after="0" w:line="240" w:lineRule="auto"/>
        <w:jc w:val="both"/>
        <w:rPr>
          <w:rFonts w:ascii="Arial" w:eastAsia="Calibri" w:hAnsi="Arial" w:cs="Arial"/>
          <w:kern w:val="0"/>
          <w:lang w:eastAsia="hu-HU"/>
          <w14:ligatures w14:val="none"/>
        </w:rPr>
      </w:pPr>
      <w:r w:rsidRPr="00A2539A">
        <w:rPr>
          <w:rFonts w:ascii="Arial" w:eastAsia="Calibri" w:hAnsi="Arial" w:cs="Arial"/>
          <w:kern w:val="0"/>
          <w:lang w:eastAsia="hu-HU"/>
          <w14:ligatures w14:val="none"/>
        </w:rPr>
        <w:t xml:space="preserve">2023-ban 1 birtokvédelem iránti eljárást kezdeményeztek a Hivatalnál, melyben helyt adó határozat született. A birtokvédelemi eljárást a nem szabályszerű állattartás miatt indították. </w:t>
      </w:r>
    </w:p>
    <w:bookmarkEnd w:id="25"/>
    <w:p w14:paraId="00ABF2A5"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bookmarkEnd w:id="26"/>
    <w:p w14:paraId="5F886354"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0E5780FC" w14:textId="77777777" w:rsidR="00A2539A" w:rsidRPr="00A2539A" w:rsidRDefault="00A2539A" w:rsidP="00A2539A">
      <w:pPr>
        <w:spacing w:after="0" w:line="240" w:lineRule="auto"/>
        <w:jc w:val="both"/>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 xml:space="preserve">1 fő közterület-felügyelő látja el a közterület-felügyelői munkát Kerekegyházán. </w:t>
      </w:r>
    </w:p>
    <w:p w14:paraId="4DFBFEF7" w14:textId="77777777" w:rsidR="00A2539A" w:rsidRPr="00A2539A" w:rsidRDefault="00A2539A" w:rsidP="00A2539A">
      <w:pPr>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Az önálló eljárás mellett rendszeresen ad szolgálatot a rendőrséggel, polgárőrséggel. </w:t>
      </w:r>
    </w:p>
    <w:p w14:paraId="57712524" w14:textId="77777777" w:rsidR="00A2539A" w:rsidRPr="00A2539A" w:rsidRDefault="00A2539A" w:rsidP="00A2539A">
      <w:pPr>
        <w:spacing w:after="0" w:line="240" w:lineRule="auto"/>
        <w:jc w:val="both"/>
        <w:rPr>
          <w:rFonts w:ascii="Arial" w:eastAsia="Times New Roman" w:hAnsi="Arial" w:cs="Arial"/>
          <w:kern w:val="0"/>
          <w:u w:val="single"/>
          <w:lang w:eastAsia="ar-SA"/>
          <w14:ligatures w14:val="none"/>
        </w:rPr>
      </w:pPr>
      <w:r w:rsidRPr="00A2539A">
        <w:rPr>
          <w:rFonts w:ascii="Arial" w:eastAsia="Times New Roman" w:hAnsi="Arial" w:cs="Arial"/>
          <w:kern w:val="0"/>
          <w:lang w:eastAsia="ar-SA"/>
          <w14:ligatures w14:val="none"/>
        </w:rPr>
        <w:t xml:space="preserve">A közterület-felügyelő a problémák rendezését elsődlegesen a felek, illetve a szabályt sértő meggyőzésével próbálja megoldani, azonban a bírságolás eszközét is alkalmazza szükség esetén. </w:t>
      </w:r>
    </w:p>
    <w:p w14:paraId="2AAAC6FF" w14:textId="77777777" w:rsidR="00A2539A" w:rsidRPr="00A2539A" w:rsidRDefault="00A2539A" w:rsidP="00A2539A">
      <w:pPr>
        <w:spacing w:after="0" w:line="240" w:lineRule="auto"/>
        <w:jc w:val="both"/>
        <w:rPr>
          <w:rFonts w:ascii="Arial" w:eastAsia="Times New Roman" w:hAnsi="Arial" w:cs="Arial"/>
          <w:kern w:val="0"/>
          <w:u w:val="single"/>
          <w:lang w:eastAsia="ar-SA"/>
          <w14:ligatures w14:val="none"/>
        </w:rPr>
      </w:pPr>
      <w:r w:rsidRPr="00A2539A">
        <w:rPr>
          <w:rFonts w:ascii="Arial" w:eastAsia="Times New Roman" w:hAnsi="Arial" w:cs="Arial"/>
          <w:kern w:val="0"/>
          <w:lang w:eastAsia="ar-SA"/>
          <w14:ligatures w14:val="none"/>
        </w:rPr>
        <w:t xml:space="preserve">2023-ban rendszeresen felmerülő probléma volt az ebtartás szabályainak a megszegése, a közterületen való alkoholfogyasztás a házalási tevékenység, ezért </w:t>
      </w:r>
      <w:r w:rsidRPr="00A2539A">
        <w:rPr>
          <w:rFonts w:ascii="Arial" w:eastAsia="Times New Roman" w:hAnsi="Arial" w:cs="Arial"/>
          <w:kern w:val="0"/>
          <w:u w:val="single"/>
          <w:lang w:eastAsia="ar-SA"/>
          <w14:ligatures w14:val="none"/>
        </w:rPr>
        <w:t>14 alkalommal került sor helyszíni bírság alkalmazására, 95 alkalommal figyelmeztetésre, 10 alkalommal feljelentésre.</w:t>
      </w:r>
    </w:p>
    <w:p w14:paraId="74A0F435" w14:textId="77777777" w:rsidR="00A2539A" w:rsidRPr="00A2539A" w:rsidRDefault="00A2539A" w:rsidP="00A2539A">
      <w:pPr>
        <w:spacing w:after="0" w:line="240" w:lineRule="auto"/>
        <w:rPr>
          <w:rFonts w:ascii="Arial" w:eastAsia="Times New Roman" w:hAnsi="Arial" w:cs="Arial"/>
          <w:kern w:val="0"/>
          <w:lang w:eastAsia="hu-HU"/>
          <w14:ligatures w14:val="none"/>
        </w:rPr>
      </w:pPr>
    </w:p>
    <w:p w14:paraId="5DC591B5"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r w:rsidRPr="00A2539A">
        <w:rPr>
          <w:rFonts w:ascii="Arial" w:eastAsia="Calibri" w:hAnsi="Arial" w:cs="Arial"/>
          <w:b/>
          <w:kern w:val="0"/>
          <w:lang w:eastAsia="hu-HU"/>
          <w14:ligatures w14:val="none"/>
        </w:rPr>
        <w:t>Képviselő-testületek ügyvitele</w:t>
      </w:r>
    </w:p>
    <w:p w14:paraId="7F73C1B7"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p>
    <w:p w14:paraId="16DB7814" w14:textId="77777777" w:rsidR="00A2539A" w:rsidRPr="00A2539A" w:rsidRDefault="00A2539A" w:rsidP="00A2539A">
      <w:pPr>
        <w:suppressAutoHyphens/>
        <w:spacing w:after="0" w:line="240" w:lineRule="auto"/>
        <w:jc w:val="both"/>
        <w:rPr>
          <w:rFonts w:ascii="Arial" w:eastAsia="Calibri" w:hAnsi="Arial" w:cs="Arial"/>
          <w:bCs/>
          <w:kern w:val="0"/>
          <w:lang w:eastAsia="hu-HU"/>
          <w14:ligatures w14:val="none"/>
        </w:rPr>
      </w:pPr>
      <w:r w:rsidRPr="00A2539A">
        <w:rPr>
          <w:rFonts w:ascii="Arial" w:eastAsia="Calibri" w:hAnsi="Arial" w:cs="Arial"/>
          <w:bCs/>
          <w:kern w:val="0"/>
          <w:lang w:eastAsia="hu-HU"/>
          <w14:ligatures w14:val="none"/>
        </w:rPr>
        <w:t>A Képviselő-testületi és a bizottsági ülésekről jegyzőkönyvek készülnek papíralapon, majd elektronikus úton törvényességi felülvizsgálatra kerülnek továbbításra a megyei kormányhivatalhoz.</w:t>
      </w:r>
    </w:p>
    <w:p w14:paraId="7C9A4EA2"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p>
    <w:tbl>
      <w:tblPr>
        <w:tblStyle w:val="Rcsostblzat"/>
        <w:tblW w:w="9093" w:type="dxa"/>
        <w:tblLook w:val="04A0" w:firstRow="1" w:lastRow="0" w:firstColumn="1" w:lastColumn="0" w:noHBand="0" w:noVBand="1"/>
      </w:tblPr>
      <w:tblGrid>
        <w:gridCol w:w="5226"/>
        <w:gridCol w:w="1944"/>
        <w:gridCol w:w="1923"/>
      </w:tblGrid>
      <w:tr w:rsidR="00A2539A" w:rsidRPr="00A2539A" w14:paraId="2A5658F0" w14:textId="77777777" w:rsidTr="00EF3388">
        <w:trPr>
          <w:trHeight w:val="240"/>
        </w:trPr>
        <w:tc>
          <w:tcPr>
            <w:tcW w:w="5226" w:type="dxa"/>
            <w:tcBorders>
              <w:top w:val="single" w:sz="4" w:space="0" w:color="auto"/>
              <w:left w:val="single" w:sz="4" w:space="0" w:color="auto"/>
              <w:bottom w:val="single" w:sz="4" w:space="0" w:color="auto"/>
              <w:right w:val="single" w:sz="4" w:space="0" w:color="auto"/>
            </w:tcBorders>
          </w:tcPr>
          <w:p w14:paraId="46C7A5F8" w14:textId="77777777" w:rsidR="00A2539A" w:rsidRPr="00A2539A" w:rsidRDefault="00A2539A" w:rsidP="00A2539A">
            <w:pPr>
              <w:rPr>
                <w:rFonts w:ascii="Arial" w:eastAsia="Times New Roman" w:hAnsi="Arial" w:cs="Arial"/>
                <w:b/>
                <w:bCs/>
                <w:lang w:eastAsia="hu-HU"/>
              </w:rPr>
            </w:pPr>
            <w:bookmarkStart w:id="27" w:name="_Hlk181697279"/>
          </w:p>
        </w:tc>
        <w:tc>
          <w:tcPr>
            <w:tcW w:w="1944" w:type="dxa"/>
            <w:tcBorders>
              <w:top w:val="single" w:sz="4" w:space="0" w:color="auto"/>
              <w:left w:val="single" w:sz="4" w:space="0" w:color="auto"/>
              <w:bottom w:val="single" w:sz="4" w:space="0" w:color="auto"/>
              <w:right w:val="single" w:sz="4" w:space="0" w:color="auto"/>
            </w:tcBorders>
          </w:tcPr>
          <w:p w14:paraId="74370484" w14:textId="77777777" w:rsidR="00A2539A" w:rsidRPr="00A2539A" w:rsidRDefault="00A2539A" w:rsidP="00A2539A">
            <w:pPr>
              <w:rPr>
                <w:rFonts w:ascii="Arial" w:eastAsia="Times New Roman" w:hAnsi="Arial" w:cs="Arial"/>
                <w:b/>
                <w:bCs/>
                <w:lang w:eastAsia="hu-HU"/>
              </w:rPr>
            </w:pPr>
            <w:r w:rsidRPr="00A2539A">
              <w:rPr>
                <w:rFonts w:ascii="Arial" w:eastAsia="Times New Roman" w:hAnsi="Arial" w:cs="Arial"/>
                <w:b/>
                <w:bCs/>
                <w:lang w:eastAsia="hu-HU"/>
              </w:rPr>
              <w:t>Kerekegyháza</w:t>
            </w:r>
          </w:p>
        </w:tc>
        <w:tc>
          <w:tcPr>
            <w:tcW w:w="1923" w:type="dxa"/>
            <w:tcBorders>
              <w:top w:val="single" w:sz="4" w:space="0" w:color="auto"/>
              <w:left w:val="single" w:sz="4" w:space="0" w:color="auto"/>
              <w:bottom w:val="single" w:sz="4" w:space="0" w:color="auto"/>
              <w:right w:val="single" w:sz="4" w:space="0" w:color="auto"/>
            </w:tcBorders>
          </w:tcPr>
          <w:p w14:paraId="7DB52B98" w14:textId="77777777" w:rsidR="00A2539A" w:rsidRPr="00A2539A" w:rsidRDefault="00A2539A" w:rsidP="00A2539A">
            <w:pPr>
              <w:rPr>
                <w:rFonts w:ascii="Arial" w:eastAsia="Times New Roman" w:hAnsi="Arial" w:cs="Arial"/>
                <w:b/>
                <w:bCs/>
                <w:lang w:eastAsia="hu-HU"/>
              </w:rPr>
            </w:pPr>
            <w:r w:rsidRPr="00A2539A">
              <w:rPr>
                <w:rFonts w:ascii="Arial" w:eastAsia="Times New Roman" w:hAnsi="Arial" w:cs="Arial"/>
                <w:b/>
                <w:bCs/>
                <w:lang w:eastAsia="hu-HU"/>
              </w:rPr>
              <w:t>Fülöpháza</w:t>
            </w:r>
          </w:p>
        </w:tc>
      </w:tr>
      <w:tr w:rsidR="00A2539A" w:rsidRPr="00A2539A" w14:paraId="71C842A7" w14:textId="77777777" w:rsidTr="00EF3388">
        <w:trPr>
          <w:trHeight w:val="240"/>
        </w:trPr>
        <w:tc>
          <w:tcPr>
            <w:tcW w:w="5226" w:type="dxa"/>
            <w:tcBorders>
              <w:top w:val="single" w:sz="4" w:space="0" w:color="auto"/>
              <w:left w:val="single" w:sz="4" w:space="0" w:color="auto"/>
              <w:bottom w:val="single" w:sz="4" w:space="0" w:color="auto"/>
              <w:right w:val="single" w:sz="4" w:space="0" w:color="auto"/>
            </w:tcBorders>
            <w:hideMark/>
          </w:tcPr>
          <w:p w14:paraId="4D9EA642" w14:textId="77777777" w:rsidR="00A2539A" w:rsidRPr="00A2539A" w:rsidRDefault="00A2539A" w:rsidP="00A2539A">
            <w:pPr>
              <w:rPr>
                <w:rFonts w:ascii="Arial" w:eastAsia="Times New Roman" w:hAnsi="Arial" w:cs="Arial"/>
                <w:b/>
                <w:bCs/>
                <w:lang w:eastAsia="hu-HU"/>
              </w:rPr>
            </w:pPr>
            <w:r w:rsidRPr="00A2539A">
              <w:rPr>
                <w:rFonts w:ascii="Arial" w:eastAsia="Times New Roman" w:hAnsi="Arial" w:cs="Arial"/>
                <w:b/>
                <w:bCs/>
                <w:lang w:eastAsia="hu-HU"/>
              </w:rPr>
              <w:t>Képviselő-testületi ülések száma:</w:t>
            </w:r>
          </w:p>
        </w:tc>
        <w:tc>
          <w:tcPr>
            <w:tcW w:w="1944" w:type="dxa"/>
            <w:tcBorders>
              <w:top w:val="single" w:sz="4" w:space="0" w:color="auto"/>
              <w:left w:val="single" w:sz="4" w:space="0" w:color="auto"/>
              <w:bottom w:val="single" w:sz="4" w:space="0" w:color="auto"/>
              <w:right w:val="single" w:sz="4" w:space="0" w:color="auto"/>
            </w:tcBorders>
          </w:tcPr>
          <w:p w14:paraId="5A5D1F39" w14:textId="77777777" w:rsidR="00A2539A" w:rsidRPr="00A2539A" w:rsidRDefault="00A2539A" w:rsidP="00A2539A">
            <w:pPr>
              <w:rPr>
                <w:rFonts w:ascii="Arial" w:eastAsia="Times New Roman" w:hAnsi="Arial" w:cs="Arial"/>
                <w:lang w:eastAsia="hu-HU"/>
              </w:rPr>
            </w:pPr>
          </w:p>
        </w:tc>
        <w:tc>
          <w:tcPr>
            <w:tcW w:w="1923" w:type="dxa"/>
            <w:tcBorders>
              <w:top w:val="single" w:sz="4" w:space="0" w:color="auto"/>
              <w:left w:val="single" w:sz="4" w:space="0" w:color="auto"/>
              <w:bottom w:val="single" w:sz="4" w:space="0" w:color="auto"/>
              <w:right w:val="single" w:sz="4" w:space="0" w:color="auto"/>
            </w:tcBorders>
          </w:tcPr>
          <w:p w14:paraId="4183A11A" w14:textId="77777777" w:rsidR="00A2539A" w:rsidRPr="00A2539A" w:rsidRDefault="00A2539A" w:rsidP="00A2539A">
            <w:pPr>
              <w:rPr>
                <w:rFonts w:ascii="Arial" w:eastAsia="Times New Roman" w:hAnsi="Arial" w:cs="Arial"/>
                <w:lang w:eastAsia="hu-HU"/>
              </w:rPr>
            </w:pPr>
          </w:p>
        </w:tc>
      </w:tr>
      <w:tr w:rsidR="00A2539A" w:rsidRPr="00A2539A" w14:paraId="3C5CD18D" w14:textId="77777777" w:rsidTr="00EF3388">
        <w:trPr>
          <w:trHeight w:val="217"/>
        </w:trPr>
        <w:tc>
          <w:tcPr>
            <w:tcW w:w="5226" w:type="dxa"/>
            <w:tcBorders>
              <w:top w:val="single" w:sz="4" w:space="0" w:color="auto"/>
              <w:left w:val="single" w:sz="4" w:space="0" w:color="auto"/>
              <w:bottom w:val="single" w:sz="4" w:space="0" w:color="auto"/>
              <w:right w:val="single" w:sz="4" w:space="0" w:color="auto"/>
            </w:tcBorders>
            <w:hideMark/>
          </w:tcPr>
          <w:p w14:paraId="2AB1E333"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nyílt</w:t>
            </w:r>
          </w:p>
        </w:tc>
        <w:tc>
          <w:tcPr>
            <w:tcW w:w="1944" w:type="dxa"/>
            <w:tcBorders>
              <w:top w:val="single" w:sz="4" w:space="0" w:color="auto"/>
              <w:left w:val="single" w:sz="4" w:space="0" w:color="auto"/>
              <w:bottom w:val="single" w:sz="4" w:space="0" w:color="auto"/>
              <w:right w:val="single" w:sz="4" w:space="0" w:color="auto"/>
            </w:tcBorders>
          </w:tcPr>
          <w:p w14:paraId="0565EFFA"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11</w:t>
            </w:r>
          </w:p>
        </w:tc>
        <w:tc>
          <w:tcPr>
            <w:tcW w:w="1923" w:type="dxa"/>
            <w:tcBorders>
              <w:top w:val="single" w:sz="4" w:space="0" w:color="auto"/>
              <w:left w:val="single" w:sz="4" w:space="0" w:color="auto"/>
              <w:bottom w:val="single" w:sz="4" w:space="0" w:color="auto"/>
              <w:right w:val="single" w:sz="4" w:space="0" w:color="auto"/>
            </w:tcBorders>
          </w:tcPr>
          <w:p w14:paraId="32B3F222"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11</w:t>
            </w:r>
          </w:p>
        </w:tc>
      </w:tr>
      <w:tr w:rsidR="00A2539A" w:rsidRPr="00A2539A" w14:paraId="4E24534E" w14:textId="77777777" w:rsidTr="00EF3388">
        <w:trPr>
          <w:trHeight w:val="217"/>
        </w:trPr>
        <w:tc>
          <w:tcPr>
            <w:tcW w:w="5226" w:type="dxa"/>
            <w:tcBorders>
              <w:top w:val="single" w:sz="4" w:space="0" w:color="auto"/>
              <w:left w:val="single" w:sz="4" w:space="0" w:color="auto"/>
              <w:bottom w:val="single" w:sz="4" w:space="0" w:color="auto"/>
              <w:right w:val="single" w:sz="4" w:space="0" w:color="auto"/>
            </w:tcBorders>
            <w:hideMark/>
          </w:tcPr>
          <w:p w14:paraId="4FDFE7D6"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rendkívüli nyílt</w:t>
            </w:r>
          </w:p>
        </w:tc>
        <w:tc>
          <w:tcPr>
            <w:tcW w:w="1944" w:type="dxa"/>
            <w:tcBorders>
              <w:top w:val="single" w:sz="4" w:space="0" w:color="auto"/>
              <w:left w:val="single" w:sz="4" w:space="0" w:color="auto"/>
              <w:bottom w:val="single" w:sz="4" w:space="0" w:color="auto"/>
              <w:right w:val="single" w:sz="4" w:space="0" w:color="auto"/>
            </w:tcBorders>
          </w:tcPr>
          <w:p w14:paraId="5BCDDFDF"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7</w:t>
            </w:r>
          </w:p>
        </w:tc>
        <w:tc>
          <w:tcPr>
            <w:tcW w:w="1923" w:type="dxa"/>
            <w:tcBorders>
              <w:top w:val="single" w:sz="4" w:space="0" w:color="auto"/>
              <w:left w:val="single" w:sz="4" w:space="0" w:color="auto"/>
              <w:bottom w:val="single" w:sz="4" w:space="0" w:color="auto"/>
              <w:right w:val="single" w:sz="4" w:space="0" w:color="auto"/>
            </w:tcBorders>
          </w:tcPr>
          <w:p w14:paraId="041253C5"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3</w:t>
            </w:r>
          </w:p>
        </w:tc>
      </w:tr>
      <w:tr w:rsidR="00A2539A" w:rsidRPr="00A2539A" w14:paraId="36BC1FF3" w14:textId="77777777" w:rsidTr="00EF3388">
        <w:trPr>
          <w:trHeight w:val="217"/>
        </w:trPr>
        <w:tc>
          <w:tcPr>
            <w:tcW w:w="5226" w:type="dxa"/>
            <w:tcBorders>
              <w:top w:val="single" w:sz="4" w:space="0" w:color="auto"/>
              <w:left w:val="single" w:sz="4" w:space="0" w:color="auto"/>
              <w:bottom w:val="single" w:sz="4" w:space="0" w:color="auto"/>
              <w:right w:val="single" w:sz="4" w:space="0" w:color="auto"/>
            </w:tcBorders>
            <w:hideMark/>
          </w:tcPr>
          <w:p w14:paraId="629CADA7"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zárt</w:t>
            </w:r>
          </w:p>
        </w:tc>
        <w:tc>
          <w:tcPr>
            <w:tcW w:w="1944" w:type="dxa"/>
            <w:tcBorders>
              <w:top w:val="single" w:sz="4" w:space="0" w:color="auto"/>
              <w:left w:val="single" w:sz="4" w:space="0" w:color="auto"/>
              <w:bottom w:val="single" w:sz="4" w:space="0" w:color="auto"/>
              <w:right w:val="single" w:sz="4" w:space="0" w:color="auto"/>
            </w:tcBorders>
          </w:tcPr>
          <w:p w14:paraId="2FBEC319"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3</w:t>
            </w:r>
          </w:p>
        </w:tc>
        <w:tc>
          <w:tcPr>
            <w:tcW w:w="1923" w:type="dxa"/>
            <w:tcBorders>
              <w:top w:val="single" w:sz="4" w:space="0" w:color="auto"/>
              <w:left w:val="single" w:sz="4" w:space="0" w:color="auto"/>
              <w:bottom w:val="single" w:sz="4" w:space="0" w:color="auto"/>
              <w:right w:val="single" w:sz="4" w:space="0" w:color="auto"/>
            </w:tcBorders>
          </w:tcPr>
          <w:p w14:paraId="444F7158"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0</w:t>
            </w:r>
          </w:p>
        </w:tc>
      </w:tr>
      <w:tr w:rsidR="00A2539A" w:rsidRPr="00A2539A" w14:paraId="4F16D9B6" w14:textId="77777777" w:rsidTr="00EF3388">
        <w:trPr>
          <w:trHeight w:val="217"/>
        </w:trPr>
        <w:tc>
          <w:tcPr>
            <w:tcW w:w="5226" w:type="dxa"/>
            <w:tcBorders>
              <w:top w:val="single" w:sz="4" w:space="0" w:color="auto"/>
              <w:left w:val="single" w:sz="4" w:space="0" w:color="auto"/>
              <w:bottom w:val="single" w:sz="4" w:space="0" w:color="auto"/>
              <w:right w:val="single" w:sz="4" w:space="0" w:color="auto"/>
            </w:tcBorders>
            <w:hideMark/>
          </w:tcPr>
          <w:p w14:paraId="6A228517"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rendkívüli zárt</w:t>
            </w:r>
          </w:p>
        </w:tc>
        <w:tc>
          <w:tcPr>
            <w:tcW w:w="1944" w:type="dxa"/>
            <w:tcBorders>
              <w:top w:val="single" w:sz="4" w:space="0" w:color="auto"/>
              <w:left w:val="single" w:sz="4" w:space="0" w:color="auto"/>
              <w:bottom w:val="single" w:sz="4" w:space="0" w:color="auto"/>
              <w:right w:val="single" w:sz="4" w:space="0" w:color="auto"/>
            </w:tcBorders>
          </w:tcPr>
          <w:p w14:paraId="4958BF10"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3</w:t>
            </w:r>
          </w:p>
        </w:tc>
        <w:tc>
          <w:tcPr>
            <w:tcW w:w="1923" w:type="dxa"/>
            <w:tcBorders>
              <w:top w:val="single" w:sz="4" w:space="0" w:color="auto"/>
              <w:left w:val="single" w:sz="4" w:space="0" w:color="auto"/>
              <w:bottom w:val="single" w:sz="4" w:space="0" w:color="auto"/>
              <w:right w:val="single" w:sz="4" w:space="0" w:color="auto"/>
            </w:tcBorders>
          </w:tcPr>
          <w:p w14:paraId="6CA69E61"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0</w:t>
            </w:r>
          </w:p>
        </w:tc>
      </w:tr>
      <w:tr w:rsidR="00A2539A" w:rsidRPr="00A2539A" w14:paraId="2C1C9826" w14:textId="77777777" w:rsidTr="00EF3388">
        <w:trPr>
          <w:trHeight w:val="240"/>
        </w:trPr>
        <w:tc>
          <w:tcPr>
            <w:tcW w:w="5226" w:type="dxa"/>
            <w:tcBorders>
              <w:top w:val="single" w:sz="4" w:space="0" w:color="auto"/>
              <w:left w:val="single" w:sz="4" w:space="0" w:color="auto"/>
              <w:bottom w:val="single" w:sz="4" w:space="0" w:color="auto"/>
              <w:right w:val="single" w:sz="4" w:space="0" w:color="auto"/>
            </w:tcBorders>
            <w:hideMark/>
          </w:tcPr>
          <w:p w14:paraId="3AAAF94D" w14:textId="77777777" w:rsidR="00A2539A" w:rsidRPr="00A2539A" w:rsidRDefault="00A2539A" w:rsidP="00A2539A">
            <w:pPr>
              <w:rPr>
                <w:rFonts w:ascii="Arial" w:eastAsia="Times New Roman" w:hAnsi="Arial" w:cs="Arial"/>
                <w:b/>
                <w:bCs/>
                <w:lang w:eastAsia="hu-HU"/>
              </w:rPr>
            </w:pPr>
            <w:r w:rsidRPr="00A2539A">
              <w:rPr>
                <w:rFonts w:ascii="Arial" w:eastAsia="Times New Roman" w:hAnsi="Arial" w:cs="Arial"/>
                <w:b/>
                <w:bCs/>
                <w:lang w:eastAsia="hu-HU"/>
              </w:rPr>
              <w:t>Bizottsági ülések</w:t>
            </w:r>
          </w:p>
        </w:tc>
        <w:tc>
          <w:tcPr>
            <w:tcW w:w="1944" w:type="dxa"/>
            <w:tcBorders>
              <w:top w:val="single" w:sz="4" w:space="0" w:color="auto"/>
              <w:left w:val="single" w:sz="4" w:space="0" w:color="auto"/>
              <w:bottom w:val="single" w:sz="4" w:space="0" w:color="auto"/>
              <w:right w:val="single" w:sz="4" w:space="0" w:color="auto"/>
            </w:tcBorders>
          </w:tcPr>
          <w:p w14:paraId="4C2AE52D" w14:textId="77777777" w:rsidR="00A2539A" w:rsidRPr="00A2539A" w:rsidRDefault="00A2539A" w:rsidP="00A2539A">
            <w:pPr>
              <w:rPr>
                <w:rFonts w:ascii="Arial" w:eastAsia="Times New Roman" w:hAnsi="Arial" w:cs="Arial"/>
                <w:highlight w:val="yellow"/>
                <w:lang w:eastAsia="hu-HU"/>
              </w:rPr>
            </w:pPr>
          </w:p>
        </w:tc>
        <w:tc>
          <w:tcPr>
            <w:tcW w:w="1923" w:type="dxa"/>
            <w:tcBorders>
              <w:top w:val="single" w:sz="4" w:space="0" w:color="auto"/>
              <w:left w:val="single" w:sz="4" w:space="0" w:color="auto"/>
              <w:bottom w:val="single" w:sz="4" w:space="0" w:color="auto"/>
              <w:right w:val="single" w:sz="4" w:space="0" w:color="auto"/>
            </w:tcBorders>
          </w:tcPr>
          <w:p w14:paraId="24A6BFE6" w14:textId="77777777" w:rsidR="00A2539A" w:rsidRPr="00A2539A" w:rsidRDefault="00A2539A" w:rsidP="00A2539A">
            <w:pPr>
              <w:rPr>
                <w:rFonts w:ascii="Arial" w:eastAsia="Times New Roman" w:hAnsi="Arial" w:cs="Arial"/>
                <w:lang w:eastAsia="hu-HU"/>
              </w:rPr>
            </w:pPr>
          </w:p>
        </w:tc>
      </w:tr>
      <w:tr w:rsidR="00A2539A" w:rsidRPr="00A2539A" w14:paraId="249B0E0C" w14:textId="77777777" w:rsidTr="00EF3388">
        <w:trPr>
          <w:trHeight w:val="652"/>
        </w:trPr>
        <w:tc>
          <w:tcPr>
            <w:tcW w:w="5226" w:type="dxa"/>
            <w:tcBorders>
              <w:top w:val="single" w:sz="4" w:space="0" w:color="auto"/>
              <w:left w:val="single" w:sz="4" w:space="0" w:color="auto"/>
              <w:bottom w:val="single" w:sz="4" w:space="0" w:color="auto"/>
              <w:right w:val="single" w:sz="4" w:space="0" w:color="auto"/>
            </w:tcBorders>
            <w:hideMark/>
          </w:tcPr>
          <w:p w14:paraId="6005A91E"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Ügyrendi, Vagyonnyilatkozat-tételi, Összeférhetetlenségi, Ifjúsági és Kulturális Bizottság</w:t>
            </w:r>
          </w:p>
        </w:tc>
        <w:tc>
          <w:tcPr>
            <w:tcW w:w="1944" w:type="dxa"/>
            <w:tcBorders>
              <w:top w:val="single" w:sz="4" w:space="0" w:color="auto"/>
              <w:left w:val="single" w:sz="4" w:space="0" w:color="auto"/>
              <w:bottom w:val="single" w:sz="4" w:space="0" w:color="auto"/>
              <w:right w:val="single" w:sz="4" w:space="0" w:color="auto"/>
            </w:tcBorders>
          </w:tcPr>
          <w:p w14:paraId="5435D065"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15</w:t>
            </w:r>
          </w:p>
        </w:tc>
        <w:tc>
          <w:tcPr>
            <w:tcW w:w="1923" w:type="dxa"/>
            <w:tcBorders>
              <w:top w:val="single" w:sz="4" w:space="0" w:color="auto"/>
              <w:left w:val="single" w:sz="4" w:space="0" w:color="auto"/>
              <w:bottom w:val="single" w:sz="4" w:space="0" w:color="auto"/>
              <w:right w:val="single" w:sz="4" w:space="0" w:color="auto"/>
            </w:tcBorders>
          </w:tcPr>
          <w:p w14:paraId="2F888D22"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14 (11 nyílt, 2 rendkívüli, 1 zárt)</w:t>
            </w:r>
          </w:p>
        </w:tc>
      </w:tr>
      <w:tr w:rsidR="00A2539A" w:rsidRPr="00A2539A" w14:paraId="759C0629" w14:textId="77777777" w:rsidTr="00EF3388">
        <w:trPr>
          <w:trHeight w:val="217"/>
        </w:trPr>
        <w:tc>
          <w:tcPr>
            <w:tcW w:w="5226" w:type="dxa"/>
            <w:tcBorders>
              <w:top w:val="single" w:sz="4" w:space="0" w:color="auto"/>
              <w:left w:val="single" w:sz="4" w:space="0" w:color="auto"/>
              <w:bottom w:val="single" w:sz="4" w:space="0" w:color="auto"/>
              <w:right w:val="single" w:sz="4" w:space="0" w:color="auto"/>
            </w:tcBorders>
            <w:hideMark/>
          </w:tcPr>
          <w:p w14:paraId="6B769AC7"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Pénzügyi és Szociális Bizottság</w:t>
            </w:r>
          </w:p>
        </w:tc>
        <w:tc>
          <w:tcPr>
            <w:tcW w:w="1944" w:type="dxa"/>
            <w:tcBorders>
              <w:top w:val="single" w:sz="4" w:space="0" w:color="auto"/>
              <w:left w:val="single" w:sz="4" w:space="0" w:color="auto"/>
              <w:bottom w:val="single" w:sz="4" w:space="0" w:color="auto"/>
              <w:right w:val="single" w:sz="4" w:space="0" w:color="auto"/>
            </w:tcBorders>
          </w:tcPr>
          <w:p w14:paraId="401CBBE1"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20</w:t>
            </w:r>
          </w:p>
        </w:tc>
        <w:tc>
          <w:tcPr>
            <w:tcW w:w="1923" w:type="dxa"/>
            <w:tcBorders>
              <w:top w:val="single" w:sz="4" w:space="0" w:color="auto"/>
              <w:left w:val="single" w:sz="4" w:space="0" w:color="auto"/>
              <w:bottom w:val="single" w:sz="4" w:space="0" w:color="auto"/>
              <w:right w:val="single" w:sz="4" w:space="0" w:color="auto"/>
            </w:tcBorders>
          </w:tcPr>
          <w:p w14:paraId="29607CAF"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w:t>
            </w:r>
          </w:p>
        </w:tc>
      </w:tr>
      <w:tr w:rsidR="00A2539A" w:rsidRPr="00A2539A" w14:paraId="3C3B60A6" w14:textId="77777777" w:rsidTr="00EF3388">
        <w:trPr>
          <w:trHeight w:val="434"/>
        </w:trPr>
        <w:tc>
          <w:tcPr>
            <w:tcW w:w="5226" w:type="dxa"/>
            <w:tcBorders>
              <w:top w:val="single" w:sz="4" w:space="0" w:color="auto"/>
              <w:left w:val="single" w:sz="4" w:space="0" w:color="auto"/>
              <w:bottom w:val="single" w:sz="4" w:space="0" w:color="auto"/>
              <w:right w:val="single" w:sz="4" w:space="0" w:color="auto"/>
            </w:tcBorders>
            <w:hideMark/>
          </w:tcPr>
          <w:p w14:paraId="7DA542C2"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 xml:space="preserve">Városfejlesztési, Mezőgazdasági és Környezetvédelmi Bizottság </w:t>
            </w:r>
          </w:p>
        </w:tc>
        <w:tc>
          <w:tcPr>
            <w:tcW w:w="1944" w:type="dxa"/>
            <w:tcBorders>
              <w:top w:val="single" w:sz="4" w:space="0" w:color="auto"/>
              <w:left w:val="single" w:sz="4" w:space="0" w:color="auto"/>
              <w:bottom w:val="single" w:sz="4" w:space="0" w:color="auto"/>
              <w:right w:val="single" w:sz="4" w:space="0" w:color="auto"/>
            </w:tcBorders>
          </w:tcPr>
          <w:p w14:paraId="47FF1406"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11</w:t>
            </w:r>
          </w:p>
        </w:tc>
        <w:tc>
          <w:tcPr>
            <w:tcW w:w="1923" w:type="dxa"/>
            <w:tcBorders>
              <w:top w:val="single" w:sz="4" w:space="0" w:color="auto"/>
              <w:left w:val="single" w:sz="4" w:space="0" w:color="auto"/>
              <w:bottom w:val="single" w:sz="4" w:space="0" w:color="auto"/>
              <w:right w:val="single" w:sz="4" w:space="0" w:color="auto"/>
            </w:tcBorders>
          </w:tcPr>
          <w:p w14:paraId="1FAFF449"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w:t>
            </w:r>
          </w:p>
        </w:tc>
      </w:tr>
      <w:tr w:rsidR="00A2539A" w:rsidRPr="00A2539A" w14:paraId="12C67749" w14:textId="77777777" w:rsidTr="00EF3388">
        <w:trPr>
          <w:trHeight w:val="217"/>
        </w:trPr>
        <w:tc>
          <w:tcPr>
            <w:tcW w:w="5226" w:type="dxa"/>
            <w:tcBorders>
              <w:top w:val="single" w:sz="4" w:space="0" w:color="auto"/>
              <w:left w:val="single" w:sz="4" w:space="0" w:color="auto"/>
              <w:bottom w:val="single" w:sz="4" w:space="0" w:color="auto"/>
              <w:right w:val="single" w:sz="4" w:space="0" w:color="auto"/>
            </w:tcBorders>
            <w:hideMark/>
          </w:tcPr>
          <w:p w14:paraId="4CF788C3" w14:textId="77777777" w:rsidR="00A2539A" w:rsidRPr="00A2539A" w:rsidRDefault="00A2539A" w:rsidP="00A2539A">
            <w:pPr>
              <w:rPr>
                <w:rFonts w:ascii="Arial" w:eastAsia="Times New Roman" w:hAnsi="Arial" w:cs="Arial"/>
                <w:b/>
                <w:bCs/>
                <w:lang w:eastAsia="hu-HU"/>
              </w:rPr>
            </w:pPr>
            <w:r w:rsidRPr="00A2539A">
              <w:rPr>
                <w:rFonts w:ascii="Arial" w:eastAsia="Times New Roman" w:hAnsi="Arial" w:cs="Arial"/>
                <w:lang w:eastAsia="hu-HU"/>
              </w:rPr>
              <w:t>Határozatok száma</w:t>
            </w:r>
          </w:p>
        </w:tc>
        <w:tc>
          <w:tcPr>
            <w:tcW w:w="1944" w:type="dxa"/>
            <w:tcBorders>
              <w:top w:val="single" w:sz="4" w:space="0" w:color="auto"/>
              <w:left w:val="single" w:sz="4" w:space="0" w:color="auto"/>
              <w:bottom w:val="single" w:sz="4" w:space="0" w:color="auto"/>
              <w:right w:val="single" w:sz="4" w:space="0" w:color="auto"/>
            </w:tcBorders>
          </w:tcPr>
          <w:p w14:paraId="4F466D1E"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170</w:t>
            </w:r>
          </w:p>
        </w:tc>
        <w:tc>
          <w:tcPr>
            <w:tcW w:w="1923" w:type="dxa"/>
            <w:tcBorders>
              <w:top w:val="single" w:sz="4" w:space="0" w:color="auto"/>
              <w:left w:val="single" w:sz="4" w:space="0" w:color="auto"/>
              <w:bottom w:val="single" w:sz="4" w:space="0" w:color="auto"/>
              <w:right w:val="single" w:sz="4" w:space="0" w:color="auto"/>
            </w:tcBorders>
          </w:tcPr>
          <w:p w14:paraId="5BD4EE4A"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96</w:t>
            </w:r>
          </w:p>
        </w:tc>
      </w:tr>
      <w:tr w:rsidR="00A2539A" w:rsidRPr="00A2539A" w14:paraId="0C1C8749" w14:textId="77777777" w:rsidTr="00EF3388">
        <w:trPr>
          <w:trHeight w:val="217"/>
        </w:trPr>
        <w:tc>
          <w:tcPr>
            <w:tcW w:w="5226" w:type="dxa"/>
            <w:tcBorders>
              <w:top w:val="single" w:sz="4" w:space="0" w:color="auto"/>
              <w:left w:val="single" w:sz="4" w:space="0" w:color="auto"/>
              <w:bottom w:val="single" w:sz="4" w:space="0" w:color="auto"/>
              <w:right w:val="single" w:sz="4" w:space="0" w:color="auto"/>
            </w:tcBorders>
            <w:hideMark/>
          </w:tcPr>
          <w:p w14:paraId="62DADC4C" w14:textId="77777777" w:rsidR="00A2539A" w:rsidRPr="00A2539A" w:rsidRDefault="00A2539A" w:rsidP="00A2539A">
            <w:pPr>
              <w:rPr>
                <w:rFonts w:ascii="Arial" w:eastAsia="Times New Roman" w:hAnsi="Arial" w:cs="Arial"/>
                <w:b/>
                <w:bCs/>
                <w:lang w:eastAsia="hu-HU"/>
              </w:rPr>
            </w:pPr>
            <w:r w:rsidRPr="00A2539A">
              <w:rPr>
                <w:rFonts w:ascii="Arial" w:eastAsia="Times New Roman" w:hAnsi="Arial" w:cs="Arial"/>
                <w:lang w:eastAsia="hu-HU"/>
              </w:rPr>
              <w:t>Rendeletek száma</w:t>
            </w:r>
          </w:p>
        </w:tc>
        <w:tc>
          <w:tcPr>
            <w:tcW w:w="1944" w:type="dxa"/>
            <w:tcBorders>
              <w:top w:val="single" w:sz="4" w:space="0" w:color="auto"/>
              <w:left w:val="single" w:sz="4" w:space="0" w:color="auto"/>
              <w:bottom w:val="single" w:sz="4" w:space="0" w:color="auto"/>
              <w:right w:val="single" w:sz="4" w:space="0" w:color="auto"/>
            </w:tcBorders>
          </w:tcPr>
          <w:p w14:paraId="014232F8" w14:textId="77777777" w:rsidR="00A2539A" w:rsidRPr="00A2539A" w:rsidRDefault="00A2539A" w:rsidP="00A2539A">
            <w:pPr>
              <w:rPr>
                <w:rFonts w:ascii="Arial" w:eastAsia="Times New Roman" w:hAnsi="Arial" w:cs="Arial"/>
                <w:highlight w:val="yellow"/>
                <w:lang w:eastAsia="hu-HU"/>
              </w:rPr>
            </w:pPr>
            <w:r w:rsidRPr="00A2539A">
              <w:rPr>
                <w:rFonts w:ascii="Arial" w:eastAsia="Times New Roman" w:hAnsi="Arial" w:cs="Arial"/>
                <w:lang w:eastAsia="hu-HU"/>
              </w:rPr>
              <w:t>27</w:t>
            </w:r>
          </w:p>
        </w:tc>
        <w:tc>
          <w:tcPr>
            <w:tcW w:w="1923" w:type="dxa"/>
            <w:tcBorders>
              <w:top w:val="single" w:sz="4" w:space="0" w:color="auto"/>
              <w:left w:val="single" w:sz="4" w:space="0" w:color="auto"/>
              <w:bottom w:val="single" w:sz="4" w:space="0" w:color="auto"/>
              <w:right w:val="single" w:sz="4" w:space="0" w:color="auto"/>
            </w:tcBorders>
          </w:tcPr>
          <w:p w14:paraId="63AA0206" w14:textId="77777777" w:rsidR="00A2539A" w:rsidRPr="00A2539A" w:rsidRDefault="00A2539A" w:rsidP="00A2539A">
            <w:pPr>
              <w:rPr>
                <w:rFonts w:ascii="Arial" w:eastAsia="Times New Roman" w:hAnsi="Arial" w:cs="Arial"/>
                <w:lang w:eastAsia="hu-HU"/>
              </w:rPr>
            </w:pPr>
            <w:r w:rsidRPr="00A2539A">
              <w:rPr>
                <w:rFonts w:ascii="Arial" w:eastAsia="Times New Roman" w:hAnsi="Arial" w:cs="Arial"/>
                <w:lang w:eastAsia="hu-HU"/>
              </w:rPr>
              <w:t>19</w:t>
            </w:r>
          </w:p>
        </w:tc>
      </w:tr>
      <w:bookmarkEnd w:id="27"/>
    </w:tbl>
    <w:p w14:paraId="3D7EB810"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p>
    <w:p w14:paraId="41680EA9"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p>
    <w:p w14:paraId="500742DC" w14:textId="77777777" w:rsidR="00A2539A" w:rsidRPr="00A2539A" w:rsidRDefault="00A2539A" w:rsidP="00A2539A">
      <w:pPr>
        <w:suppressAutoHyphens/>
        <w:spacing w:after="0" w:line="240" w:lineRule="auto"/>
        <w:jc w:val="both"/>
        <w:rPr>
          <w:rFonts w:ascii="Arial" w:eastAsia="Calibri" w:hAnsi="Arial" w:cs="Arial"/>
          <w:b/>
          <w:kern w:val="0"/>
          <w:lang w:eastAsia="hu-HU"/>
          <w14:ligatures w14:val="none"/>
        </w:rPr>
      </w:pPr>
      <w:bookmarkStart w:id="28" w:name="_Hlk181697322"/>
      <w:r w:rsidRPr="00A2539A">
        <w:rPr>
          <w:rFonts w:ascii="Arial" w:eastAsia="Calibri" w:hAnsi="Arial" w:cs="Arial"/>
          <w:b/>
          <w:kern w:val="0"/>
          <w:lang w:eastAsia="hu-HU"/>
          <w14:ligatures w14:val="none"/>
        </w:rPr>
        <w:t>Társulás ügyvitele</w:t>
      </w:r>
    </w:p>
    <w:p w14:paraId="419CC71E"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bookmarkEnd w:id="28"/>
    <w:p w14:paraId="368F9188"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lastRenderedPageBreak/>
        <w:t>A Kerekegyháza Város Önkormányzat gesztorságával működő Kerekegyháza és Térsége Feladatellátó Társulás teljes körű ügyvitelét a hivatal végzi.</w:t>
      </w:r>
    </w:p>
    <w:p w14:paraId="3CCEDAC2"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2023. évi ülések száma: 11 volt, tervezett 6 üléssel szemben. A társulási tanácsi határozatok száma: 33. </w:t>
      </w:r>
    </w:p>
    <w:p w14:paraId="66AB21D6"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4E3DF505"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39ED9855" w14:textId="77777777" w:rsidR="00A2539A" w:rsidRPr="00A2539A" w:rsidRDefault="00A2539A" w:rsidP="00A2539A">
      <w:pPr>
        <w:suppressAutoHyphens/>
        <w:spacing w:after="0" w:line="240" w:lineRule="auto"/>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Civil szervezetek, egyesületek ügyvitelének segítése</w:t>
      </w:r>
    </w:p>
    <w:p w14:paraId="6AF9D4B6"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A hivatal az önkormányzati alapítású alapítványokon kívül az intézmények működését segítő alapítványok, s egyéb civil szervezetek ügyvitelét is aktívan segíti.</w:t>
      </w:r>
    </w:p>
    <w:p w14:paraId="0D62302C"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Ellátott feladatok: bírósági eljárásokkal kapcsolatos ügyintézés, pályázatok írásának, elszámolásának segítése, általános ügyviteli feladatok ellátása. </w:t>
      </w:r>
    </w:p>
    <w:p w14:paraId="0ADECAC0"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2014D529" w14:textId="77777777" w:rsidR="00A2539A" w:rsidRPr="00A2539A" w:rsidRDefault="00A2539A" w:rsidP="00A2539A">
      <w:pPr>
        <w:spacing w:after="0" w:line="240" w:lineRule="auto"/>
        <w:jc w:val="both"/>
        <w:rPr>
          <w:rFonts w:ascii="Arial" w:eastAsia="Calibri" w:hAnsi="Arial" w:cs="Arial"/>
          <w:kern w:val="0"/>
          <w:lang w:eastAsia="hu-HU"/>
          <w14:ligatures w14:val="none"/>
        </w:rPr>
      </w:pPr>
    </w:p>
    <w:p w14:paraId="5A423C37" w14:textId="77777777" w:rsidR="00A2539A" w:rsidRPr="00A2539A" w:rsidRDefault="00A2539A" w:rsidP="00A2539A">
      <w:pPr>
        <w:spacing w:after="0" w:line="240" w:lineRule="auto"/>
        <w:jc w:val="center"/>
        <w:rPr>
          <w:rFonts w:ascii="Arial" w:eastAsia="Calibri" w:hAnsi="Arial" w:cs="Arial"/>
          <w:b/>
          <w:kern w:val="0"/>
          <w14:ligatures w14:val="none"/>
        </w:rPr>
      </w:pPr>
      <w:bookmarkStart w:id="29" w:name="_Hlk183070839"/>
    </w:p>
    <w:p w14:paraId="3A0CFE45" w14:textId="77777777" w:rsidR="00A2539A" w:rsidRPr="00A2539A" w:rsidRDefault="00A2539A" w:rsidP="00A2539A">
      <w:pPr>
        <w:spacing w:after="0" w:line="240" w:lineRule="auto"/>
        <w:jc w:val="center"/>
        <w:rPr>
          <w:rFonts w:ascii="Arial" w:eastAsia="Calibri" w:hAnsi="Arial" w:cs="Arial"/>
          <w:b/>
          <w:kern w:val="0"/>
          <w14:ligatures w14:val="none"/>
        </w:rPr>
      </w:pPr>
      <w:r w:rsidRPr="00A2539A">
        <w:rPr>
          <w:rFonts w:ascii="Arial" w:eastAsia="Calibri" w:hAnsi="Arial" w:cs="Arial"/>
          <w:b/>
          <w:kern w:val="0"/>
          <w14:ligatures w14:val="none"/>
        </w:rPr>
        <w:t>Pénzügyi Iroda</w:t>
      </w:r>
    </w:p>
    <w:p w14:paraId="1F837350" w14:textId="77777777" w:rsidR="00A2539A" w:rsidRPr="00A2539A" w:rsidRDefault="00A2539A" w:rsidP="00A2539A">
      <w:pPr>
        <w:spacing w:after="0" w:line="240" w:lineRule="auto"/>
        <w:jc w:val="both"/>
        <w:rPr>
          <w:rFonts w:ascii="Arial" w:eastAsia="Calibri" w:hAnsi="Arial" w:cs="Arial"/>
          <w:kern w:val="0"/>
          <w14:ligatures w14:val="none"/>
        </w:rPr>
      </w:pPr>
      <w:bookmarkStart w:id="30" w:name="_Hlk181697355"/>
    </w:p>
    <w:bookmarkEnd w:id="30"/>
    <w:p w14:paraId="10EB7A2A" w14:textId="77777777" w:rsidR="00A2539A" w:rsidRPr="00A2539A" w:rsidRDefault="00A2539A" w:rsidP="00A2539A">
      <w:pPr>
        <w:spacing w:after="0" w:line="240" w:lineRule="auto"/>
        <w:jc w:val="both"/>
        <w:rPr>
          <w:rFonts w:ascii="Arial" w:eastAsia="Times New Roman" w:hAnsi="Arial" w:cs="Arial"/>
          <w:kern w:val="0"/>
          <w14:ligatures w14:val="none"/>
        </w:rPr>
      </w:pPr>
      <w:r w:rsidRPr="00A2539A">
        <w:rPr>
          <w:rFonts w:ascii="Arial" w:eastAsia="Times New Roman" w:hAnsi="Arial" w:cs="Arial"/>
          <w:kern w:val="0"/>
          <w14:ligatures w14:val="none"/>
        </w:rPr>
        <w:t>2023. évben az iroda 9 fővel látta el a rábízott feladatokat, az irodavezető mellett 3 fő adóügyi ügyintéző, 5 fő pénzügyi/számviteli ügyintéző, akik közül 1 fő heti egy alkalommal a Fülöpházi Kirendeltségen látja el a pénztárosi és könyvelési feladatokat.</w:t>
      </w:r>
    </w:p>
    <w:p w14:paraId="34BA5647" w14:textId="77777777" w:rsidR="00A2539A" w:rsidRPr="00A2539A" w:rsidRDefault="00A2539A" w:rsidP="00A2539A">
      <w:pPr>
        <w:spacing w:after="0" w:line="240" w:lineRule="auto"/>
        <w:jc w:val="both"/>
        <w:rPr>
          <w:rFonts w:ascii="Arial" w:eastAsia="Calibri" w:hAnsi="Arial" w:cs="Arial"/>
          <w:kern w:val="0"/>
          <w14:ligatures w14:val="none"/>
        </w:rPr>
      </w:pPr>
    </w:p>
    <w:bookmarkEnd w:id="29"/>
    <w:p w14:paraId="6B8CC465" w14:textId="77777777" w:rsidR="00A2539A" w:rsidRPr="00A2539A" w:rsidRDefault="00A2539A" w:rsidP="00A2539A">
      <w:pPr>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Önkormányzatunknak</w:t>
      </w:r>
      <w:r w:rsidRPr="00A2539A">
        <w:rPr>
          <w:rFonts w:ascii="Arial" w:eastAsia="Times New Roman" w:hAnsi="Arial" w:cs="Arial"/>
          <w:kern w:val="0"/>
          <w:lang w:eastAsia="ar-SA"/>
          <w14:ligatures w14:val="none"/>
        </w:rPr>
        <w:t xml:space="preserve"> </w:t>
      </w:r>
      <w:r w:rsidRPr="00A2539A">
        <w:rPr>
          <w:rFonts w:ascii="Arial" w:eastAsia="Calibri" w:hAnsi="Arial" w:cs="Arial"/>
          <w:kern w:val="0"/>
          <w14:ligatures w14:val="none"/>
        </w:rPr>
        <w:t xml:space="preserve">az önkormányzati ASP rendszerről szóló 257/2016. (VIII. 31.) Korm. rendelet szerint 2018. január 1-jétől csatlakozási kötelezettsége volt az ASP rendszerhez. </w:t>
      </w:r>
    </w:p>
    <w:p w14:paraId="12575865" w14:textId="77777777" w:rsidR="00A2539A" w:rsidRPr="00A2539A" w:rsidRDefault="00A2539A" w:rsidP="00A2539A">
      <w:pPr>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Az iroda mind a közös hivatal, mind az intézmények, mind az önkormányzatok, mind a társulás tekintetében a gazdasági események rögzítését, nyilvántartások vezetését, bérkönyvelést, pénzügyi elszámolások vezetését, intézményi működési és vagyongazdálkodási feladatokat ellátta, aktívan részt vett szerződéskötések folyamatában. A munkatársak a pályázatok előkészítése, benyújtása, elszámolása, nyomon követése feladatok ellátásában aktívan részt vesznek.</w:t>
      </w:r>
    </w:p>
    <w:p w14:paraId="3BE6DE5A" w14:textId="77777777" w:rsidR="00A2539A" w:rsidRPr="00A2539A" w:rsidRDefault="00A2539A" w:rsidP="00A2539A">
      <w:pPr>
        <w:spacing w:after="0" w:line="240" w:lineRule="auto"/>
        <w:jc w:val="both"/>
        <w:rPr>
          <w:rFonts w:ascii="Arial" w:eastAsia="Calibri" w:hAnsi="Arial" w:cs="Arial"/>
          <w:kern w:val="0"/>
          <w14:ligatures w14:val="none"/>
        </w:rPr>
      </w:pPr>
    </w:p>
    <w:p w14:paraId="22ECFD5C" w14:textId="77777777" w:rsidR="00A2539A" w:rsidRPr="00A2539A" w:rsidRDefault="00A2539A" w:rsidP="00A2539A">
      <w:pPr>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A 8 szervezet gazdasági eseményeinek könyvelése az ASP pénzügyi modulban történik, a végzett tevékenységet az alábbi statisztikával mutatom be:</w:t>
      </w:r>
    </w:p>
    <w:p w14:paraId="78C08404" w14:textId="77777777" w:rsidR="00A2539A" w:rsidRPr="00A2539A" w:rsidRDefault="00A2539A" w:rsidP="00A2539A">
      <w:pPr>
        <w:spacing w:after="0" w:line="240" w:lineRule="auto"/>
        <w:jc w:val="both"/>
        <w:rPr>
          <w:rFonts w:ascii="Arial" w:eastAsia="Calibri" w:hAnsi="Arial" w:cs="Arial"/>
          <w:kern w:val="0"/>
          <w14:ligatures w14:val="none"/>
        </w:rPr>
      </w:pPr>
      <w:bookmarkStart w:id="31" w:name="_Hlk181697420"/>
    </w:p>
    <w:tbl>
      <w:tblPr>
        <w:tblW w:w="9067" w:type="dxa"/>
        <w:tblCellMar>
          <w:left w:w="70" w:type="dxa"/>
          <w:right w:w="70" w:type="dxa"/>
        </w:tblCellMar>
        <w:tblLook w:val="04A0" w:firstRow="1" w:lastRow="0" w:firstColumn="1" w:lastColumn="0" w:noHBand="0" w:noVBand="1"/>
      </w:tblPr>
      <w:tblGrid>
        <w:gridCol w:w="3964"/>
        <w:gridCol w:w="2410"/>
        <w:gridCol w:w="2693"/>
      </w:tblGrid>
      <w:tr w:rsidR="00A2539A" w:rsidRPr="00A2539A" w14:paraId="46B93BCF" w14:textId="77777777" w:rsidTr="00EF3388">
        <w:trPr>
          <w:trHeight w:val="26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5863E" w14:textId="77777777" w:rsidR="00A2539A" w:rsidRPr="00A2539A" w:rsidRDefault="00A2539A" w:rsidP="00A2539A">
            <w:pPr>
              <w:spacing w:after="0" w:line="240" w:lineRule="auto"/>
              <w:rPr>
                <w:rFonts w:ascii="Arial" w:eastAsia="Times New Roman" w:hAnsi="Arial" w:cs="Arial"/>
                <w:b/>
                <w:bCs/>
                <w:kern w:val="0"/>
                <w:lang w:eastAsia="hu-HU"/>
                <w14:ligatures w14:val="none"/>
              </w:rPr>
            </w:pPr>
            <w:r w:rsidRPr="00A2539A">
              <w:rPr>
                <w:rFonts w:ascii="Arial" w:eastAsia="Times New Roman" w:hAnsi="Arial" w:cs="Arial"/>
                <w:b/>
                <w:bCs/>
                <w:kern w:val="0"/>
                <w:lang w:eastAsia="hu-HU"/>
                <w14:ligatures w14:val="none"/>
              </w:rPr>
              <w:t>Megnevezés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F4BA481" w14:textId="77777777" w:rsidR="00A2539A" w:rsidRPr="00A2539A" w:rsidRDefault="00A2539A" w:rsidP="00A2539A">
            <w:pPr>
              <w:spacing w:after="0" w:line="240" w:lineRule="auto"/>
              <w:jc w:val="center"/>
              <w:rPr>
                <w:rFonts w:ascii="Arial" w:eastAsia="Times New Roman" w:hAnsi="Arial" w:cs="Arial"/>
                <w:b/>
                <w:bCs/>
                <w:kern w:val="0"/>
                <w:lang w:eastAsia="hu-HU"/>
                <w14:ligatures w14:val="none"/>
              </w:rPr>
            </w:pPr>
            <w:r w:rsidRPr="00A2539A">
              <w:rPr>
                <w:rFonts w:ascii="Arial" w:eastAsia="Times New Roman" w:hAnsi="Arial" w:cs="Arial"/>
                <w:b/>
                <w:bCs/>
                <w:kern w:val="0"/>
                <w:lang w:eastAsia="hu-HU"/>
                <w14:ligatures w14:val="none"/>
              </w:rPr>
              <w:t>Kerekegyháza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3F2DA9A" w14:textId="77777777" w:rsidR="00A2539A" w:rsidRPr="00A2539A" w:rsidRDefault="00A2539A" w:rsidP="00A2539A">
            <w:pPr>
              <w:spacing w:after="0" w:line="240" w:lineRule="auto"/>
              <w:jc w:val="center"/>
              <w:rPr>
                <w:rFonts w:ascii="Arial" w:eastAsia="Times New Roman" w:hAnsi="Arial" w:cs="Arial"/>
                <w:b/>
                <w:bCs/>
                <w:kern w:val="0"/>
                <w:lang w:eastAsia="hu-HU"/>
                <w14:ligatures w14:val="none"/>
              </w:rPr>
            </w:pPr>
            <w:r w:rsidRPr="00A2539A">
              <w:rPr>
                <w:rFonts w:ascii="Arial" w:eastAsia="Times New Roman" w:hAnsi="Arial" w:cs="Arial"/>
                <w:b/>
                <w:bCs/>
                <w:kern w:val="0"/>
                <w:lang w:eastAsia="hu-HU"/>
                <w14:ligatures w14:val="none"/>
              </w:rPr>
              <w:t>Fülöpháza</w:t>
            </w:r>
          </w:p>
        </w:tc>
      </w:tr>
      <w:tr w:rsidR="00A2539A" w:rsidRPr="00A2539A" w14:paraId="41281501"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B384366"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Bejövő számla (aktív):</w:t>
            </w:r>
          </w:p>
        </w:tc>
        <w:tc>
          <w:tcPr>
            <w:tcW w:w="2410" w:type="dxa"/>
            <w:tcBorders>
              <w:top w:val="nil"/>
              <w:left w:val="nil"/>
              <w:bottom w:val="single" w:sz="4" w:space="0" w:color="auto"/>
              <w:right w:val="single" w:sz="4" w:space="0" w:color="auto"/>
            </w:tcBorders>
            <w:shd w:val="clear" w:color="auto" w:fill="auto"/>
            <w:noWrap/>
            <w:vAlign w:val="bottom"/>
            <w:hideMark/>
          </w:tcPr>
          <w:p w14:paraId="487E79AB"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3646</w:t>
            </w:r>
          </w:p>
        </w:tc>
        <w:tc>
          <w:tcPr>
            <w:tcW w:w="2693" w:type="dxa"/>
            <w:tcBorders>
              <w:top w:val="nil"/>
              <w:left w:val="nil"/>
              <w:bottom w:val="single" w:sz="4" w:space="0" w:color="auto"/>
              <w:right w:val="single" w:sz="4" w:space="0" w:color="auto"/>
            </w:tcBorders>
            <w:shd w:val="clear" w:color="auto" w:fill="auto"/>
            <w:noWrap/>
            <w:vAlign w:val="bottom"/>
          </w:tcPr>
          <w:p w14:paraId="370E7841"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601</w:t>
            </w:r>
          </w:p>
        </w:tc>
      </w:tr>
      <w:tr w:rsidR="00A2539A" w:rsidRPr="00A2539A" w14:paraId="61F1BF25"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9BA9477"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Kimenő számla (nem </w:t>
            </w:r>
            <w:proofErr w:type="spellStart"/>
            <w:r w:rsidRPr="00A2539A">
              <w:rPr>
                <w:rFonts w:ascii="Arial" w:eastAsia="Times New Roman" w:hAnsi="Arial" w:cs="Arial"/>
                <w:kern w:val="0"/>
                <w:lang w:eastAsia="hu-HU"/>
                <w14:ligatures w14:val="none"/>
              </w:rPr>
              <w:t>sztornózott</w:t>
            </w:r>
            <w:proofErr w:type="spellEnd"/>
            <w:r w:rsidRPr="00A2539A">
              <w:rPr>
                <w:rFonts w:ascii="Arial" w:eastAsia="Times New Roman" w:hAnsi="Arial" w:cs="Arial"/>
                <w:kern w:val="0"/>
                <w:lang w:eastAsia="hu-HU"/>
                <w14:ligatures w14:val="none"/>
              </w:rPr>
              <w:t>):</w:t>
            </w:r>
          </w:p>
        </w:tc>
        <w:tc>
          <w:tcPr>
            <w:tcW w:w="2410" w:type="dxa"/>
            <w:tcBorders>
              <w:top w:val="nil"/>
              <w:left w:val="nil"/>
              <w:bottom w:val="single" w:sz="4" w:space="0" w:color="auto"/>
              <w:right w:val="single" w:sz="4" w:space="0" w:color="auto"/>
            </w:tcBorders>
            <w:shd w:val="clear" w:color="auto" w:fill="auto"/>
            <w:noWrap/>
            <w:vAlign w:val="bottom"/>
          </w:tcPr>
          <w:p w14:paraId="45DE6F8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6726</w:t>
            </w:r>
          </w:p>
        </w:tc>
        <w:tc>
          <w:tcPr>
            <w:tcW w:w="2693" w:type="dxa"/>
            <w:tcBorders>
              <w:top w:val="nil"/>
              <w:left w:val="nil"/>
              <w:bottom w:val="single" w:sz="4" w:space="0" w:color="auto"/>
              <w:right w:val="single" w:sz="4" w:space="0" w:color="auto"/>
            </w:tcBorders>
            <w:shd w:val="clear" w:color="auto" w:fill="auto"/>
            <w:noWrap/>
            <w:vAlign w:val="bottom"/>
          </w:tcPr>
          <w:p w14:paraId="016A314B"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504</w:t>
            </w:r>
          </w:p>
        </w:tc>
      </w:tr>
      <w:tr w:rsidR="00A2539A" w:rsidRPr="00A2539A" w14:paraId="2BAAE704"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23ED16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Egyéb bizonylat (igazolt):</w:t>
            </w:r>
          </w:p>
        </w:tc>
        <w:tc>
          <w:tcPr>
            <w:tcW w:w="2410" w:type="dxa"/>
            <w:tcBorders>
              <w:top w:val="nil"/>
              <w:left w:val="nil"/>
              <w:bottom w:val="single" w:sz="4" w:space="0" w:color="auto"/>
              <w:right w:val="single" w:sz="4" w:space="0" w:color="auto"/>
            </w:tcBorders>
            <w:shd w:val="clear" w:color="auto" w:fill="auto"/>
            <w:noWrap/>
            <w:vAlign w:val="bottom"/>
          </w:tcPr>
          <w:p w14:paraId="0EF4FF85"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1724</w:t>
            </w:r>
          </w:p>
        </w:tc>
        <w:tc>
          <w:tcPr>
            <w:tcW w:w="2693" w:type="dxa"/>
            <w:tcBorders>
              <w:top w:val="nil"/>
              <w:left w:val="nil"/>
              <w:bottom w:val="single" w:sz="4" w:space="0" w:color="auto"/>
              <w:right w:val="single" w:sz="4" w:space="0" w:color="auto"/>
            </w:tcBorders>
            <w:shd w:val="clear" w:color="auto" w:fill="auto"/>
            <w:noWrap/>
            <w:vAlign w:val="bottom"/>
          </w:tcPr>
          <w:p w14:paraId="67FB3847"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291</w:t>
            </w:r>
          </w:p>
        </w:tc>
      </w:tr>
      <w:tr w:rsidR="00A2539A" w:rsidRPr="00A2539A" w14:paraId="39C41390"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66D5B8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Utalványrendelet (nem </w:t>
            </w:r>
            <w:proofErr w:type="spellStart"/>
            <w:r w:rsidRPr="00A2539A">
              <w:rPr>
                <w:rFonts w:ascii="Arial" w:eastAsia="Times New Roman" w:hAnsi="Arial" w:cs="Arial"/>
                <w:kern w:val="0"/>
                <w:lang w:eastAsia="hu-HU"/>
                <w14:ligatures w14:val="none"/>
              </w:rPr>
              <w:t>inaktivált</w:t>
            </w:r>
            <w:proofErr w:type="spellEnd"/>
            <w:r w:rsidRPr="00A2539A">
              <w:rPr>
                <w:rFonts w:ascii="Arial" w:eastAsia="Times New Roman" w:hAnsi="Arial" w:cs="Arial"/>
                <w:kern w:val="0"/>
                <w:lang w:eastAsia="hu-HU"/>
                <w14:ligatures w14:val="none"/>
              </w:rPr>
              <w:t>):</w:t>
            </w:r>
          </w:p>
        </w:tc>
        <w:tc>
          <w:tcPr>
            <w:tcW w:w="2410" w:type="dxa"/>
            <w:tcBorders>
              <w:top w:val="nil"/>
              <w:left w:val="nil"/>
              <w:bottom w:val="single" w:sz="4" w:space="0" w:color="auto"/>
              <w:right w:val="single" w:sz="4" w:space="0" w:color="auto"/>
            </w:tcBorders>
            <w:shd w:val="clear" w:color="auto" w:fill="auto"/>
            <w:noWrap/>
            <w:vAlign w:val="bottom"/>
          </w:tcPr>
          <w:p w14:paraId="3C5CD9B4"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17999</w:t>
            </w:r>
          </w:p>
        </w:tc>
        <w:tc>
          <w:tcPr>
            <w:tcW w:w="2693" w:type="dxa"/>
            <w:tcBorders>
              <w:top w:val="nil"/>
              <w:left w:val="nil"/>
              <w:bottom w:val="single" w:sz="4" w:space="0" w:color="auto"/>
              <w:right w:val="single" w:sz="4" w:space="0" w:color="auto"/>
            </w:tcBorders>
            <w:shd w:val="clear" w:color="auto" w:fill="auto"/>
            <w:noWrap/>
            <w:vAlign w:val="bottom"/>
          </w:tcPr>
          <w:p w14:paraId="5118A6CE"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2266</w:t>
            </w:r>
          </w:p>
        </w:tc>
      </w:tr>
      <w:tr w:rsidR="00A2539A" w:rsidRPr="00A2539A" w14:paraId="003E1068"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22F5647"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bevételi jogcímű:</w:t>
            </w:r>
          </w:p>
        </w:tc>
        <w:tc>
          <w:tcPr>
            <w:tcW w:w="2410" w:type="dxa"/>
            <w:tcBorders>
              <w:top w:val="nil"/>
              <w:left w:val="nil"/>
              <w:bottom w:val="single" w:sz="4" w:space="0" w:color="auto"/>
              <w:right w:val="single" w:sz="4" w:space="0" w:color="auto"/>
            </w:tcBorders>
            <w:shd w:val="clear" w:color="auto" w:fill="auto"/>
            <w:noWrap/>
            <w:vAlign w:val="bottom"/>
          </w:tcPr>
          <w:p w14:paraId="5D0DA8E6"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10995</w:t>
            </w:r>
          </w:p>
        </w:tc>
        <w:tc>
          <w:tcPr>
            <w:tcW w:w="2693" w:type="dxa"/>
            <w:tcBorders>
              <w:top w:val="nil"/>
              <w:left w:val="nil"/>
              <w:bottom w:val="single" w:sz="4" w:space="0" w:color="auto"/>
              <w:right w:val="single" w:sz="4" w:space="0" w:color="auto"/>
            </w:tcBorders>
            <w:shd w:val="clear" w:color="auto" w:fill="auto"/>
            <w:noWrap/>
            <w:vAlign w:val="bottom"/>
          </w:tcPr>
          <w:p w14:paraId="701567DA"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623</w:t>
            </w:r>
          </w:p>
        </w:tc>
      </w:tr>
      <w:tr w:rsidR="00A2539A" w:rsidRPr="00A2539A" w14:paraId="50F88BD3"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808232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kiadási jogcímű:</w:t>
            </w:r>
          </w:p>
        </w:tc>
        <w:tc>
          <w:tcPr>
            <w:tcW w:w="2410" w:type="dxa"/>
            <w:tcBorders>
              <w:top w:val="nil"/>
              <w:left w:val="nil"/>
              <w:bottom w:val="single" w:sz="4" w:space="0" w:color="auto"/>
              <w:right w:val="single" w:sz="4" w:space="0" w:color="auto"/>
            </w:tcBorders>
            <w:shd w:val="clear" w:color="auto" w:fill="auto"/>
            <w:noWrap/>
            <w:vAlign w:val="bottom"/>
          </w:tcPr>
          <w:p w14:paraId="1B393995"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7004</w:t>
            </w:r>
          </w:p>
        </w:tc>
        <w:tc>
          <w:tcPr>
            <w:tcW w:w="2693" w:type="dxa"/>
            <w:tcBorders>
              <w:top w:val="nil"/>
              <w:left w:val="nil"/>
              <w:bottom w:val="single" w:sz="4" w:space="0" w:color="auto"/>
              <w:right w:val="single" w:sz="4" w:space="0" w:color="auto"/>
            </w:tcBorders>
            <w:shd w:val="clear" w:color="auto" w:fill="auto"/>
            <w:noWrap/>
            <w:vAlign w:val="bottom"/>
          </w:tcPr>
          <w:p w14:paraId="7D62C3A5"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1051</w:t>
            </w:r>
          </w:p>
        </w:tc>
      </w:tr>
      <w:tr w:rsidR="00A2539A" w:rsidRPr="00A2539A" w14:paraId="162CF5B6"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A18F34B"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utalva vagy teljesítve:</w:t>
            </w:r>
          </w:p>
        </w:tc>
        <w:tc>
          <w:tcPr>
            <w:tcW w:w="2410" w:type="dxa"/>
            <w:tcBorders>
              <w:top w:val="nil"/>
              <w:left w:val="nil"/>
              <w:bottom w:val="single" w:sz="4" w:space="0" w:color="auto"/>
              <w:right w:val="single" w:sz="4" w:space="0" w:color="auto"/>
            </w:tcBorders>
            <w:shd w:val="clear" w:color="auto" w:fill="auto"/>
            <w:noWrap/>
            <w:vAlign w:val="bottom"/>
          </w:tcPr>
          <w:p w14:paraId="5A3A75B0"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17691</w:t>
            </w:r>
          </w:p>
        </w:tc>
        <w:tc>
          <w:tcPr>
            <w:tcW w:w="2693" w:type="dxa"/>
            <w:tcBorders>
              <w:top w:val="nil"/>
              <w:left w:val="nil"/>
              <w:bottom w:val="single" w:sz="4" w:space="0" w:color="auto"/>
              <w:right w:val="single" w:sz="4" w:space="0" w:color="auto"/>
            </w:tcBorders>
            <w:shd w:val="clear" w:color="auto" w:fill="auto"/>
            <w:noWrap/>
            <w:vAlign w:val="bottom"/>
          </w:tcPr>
          <w:p w14:paraId="0FC1BAEE"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2239</w:t>
            </w:r>
          </w:p>
        </w:tc>
      </w:tr>
      <w:tr w:rsidR="00A2539A" w:rsidRPr="00A2539A" w14:paraId="43EE890C"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5DAF1E6"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bankkal összevezetett:</w:t>
            </w:r>
          </w:p>
        </w:tc>
        <w:tc>
          <w:tcPr>
            <w:tcW w:w="2410" w:type="dxa"/>
            <w:tcBorders>
              <w:top w:val="nil"/>
              <w:left w:val="nil"/>
              <w:bottom w:val="single" w:sz="4" w:space="0" w:color="auto"/>
              <w:right w:val="single" w:sz="4" w:space="0" w:color="auto"/>
            </w:tcBorders>
            <w:shd w:val="clear" w:color="auto" w:fill="auto"/>
            <w:noWrap/>
            <w:vAlign w:val="bottom"/>
          </w:tcPr>
          <w:p w14:paraId="4B7EF9E4"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14957</w:t>
            </w:r>
          </w:p>
        </w:tc>
        <w:tc>
          <w:tcPr>
            <w:tcW w:w="2693" w:type="dxa"/>
            <w:tcBorders>
              <w:top w:val="nil"/>
              <w:left w:val="nil"/>
              <w:bottom w:val="single" w:sz="4" w:space="0" w:color="auto"/>
              <w:right w:val="single" w:sz="4" w:space="0" w:color="auto"/>
            </w:tcBorders>
            <w:shd w:val="clear" w:color="auto" w:fill="auto"/>
            <w:noWrap/>
            <w:vAlign w:val="bottom"/>
          </w:tcPr>
          <w:p w14:paraId="61458AE6"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1811</w:t>
            </w:r>
          </w:p>
        </w:tc>
      </w:tr>
      <w:tr w:rsidR="00A2539A" w:rsidRPr="00A2539A" w14:paraId="192148CC"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10C75F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pénztárral összevezetett:</w:t>
            </w:r>
          </w:p>
        </w:tc>
        <w:tc>
          <w:tcPr>
            <w:tcW w:w="2410" w:type="dxa"/>
            <w:tcBorders>
              <w:top w:val="nil"/>
              <w:left w:val="nil"/>
              <w:bottom w:val="single" w:sz="4" w:space="0" w:color="auto"/>
              <w:right w:val="single" w:sz="4" w:space="0" w:color="auto"/>
            </w:tcBorders>
            <w:shd w:val="clear" w:color="auto" w:fill="auto"/>
            <w:noWrap/>
            <w:vAlign w:val="bottom"/>
          </w:tcPr>
          <w:p w14:paraId="46174294"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1060</w:t>
            </w:r>
          </w:p>
        </w:tc>
        <w:tc>
          <w:tcPr>
            <w:tcW w:w="2693" w:type="dxa"/>
            <w:tcBorders>
              <w:top w:val="nil"/>
              <w:left w:val="nil"/>
              <w:bottom w:val="single" w:sz="4" w:space="0" w:color="auto"/>
              <w:right w:val="single" w:sz="4" w:space="0" w:color="auto"/>
            </w:tcBorders>
            <w:shd w:val="clear" w:color="auto" w:fill="auto"/>
            <w:noWrap/>
            <w:vAlign w:val="bottom"/>
          </w:tcPr>
          <w:p w14:paraId="0561EF2D"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142</w:t>
            </w:r>
          </w:p>
        </w:tc>
      </w:tr>
      <w:tr w:rsidR="00A2539A" w:rsidRPr="00A2539A" w14:paraId="325AFA98"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CF27D79"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Pénztári forgalom:</w:t>
            </w:r>
          </w:p>
        </w:tc>
        <w:tc>
          <w:tcPr>
            <w:tcW w:w="2410" w:type="dxa"/>
            <w:tcBorders>
              <w:top w:val="nil"/>
              <w:left w:val="nil"/>
              <w:bottom w:val="single" w:sz="4" w:space="0" w:color="auto"/>
              <w:right w:val="single" w:sz="4" w:space="0" w:color="auto"/>
            </w:tcBorders>
            <w:shd w:val="clear" w:color="auto" w:fill="auto"/>
            <w:noWrap/>
            <w:vAlign w:val="bottom"/>
          </w:tcPr>
          <w:p w14:paraId="6DC449BF"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1074</w:t>
            </w:r>
          </w:p>
        </w:tc>
        <w:tc>
          <w:tcPr>
            <w:tcW w:w="2693" w:type="dxa"/>
            <w:tcBorders>
              <w:top w:val="nil"/>
              <w:left w:val="nil"/>
              <w:bottom w:val="single" w:sz="4" w:space="0" w:color="auto"/>
              <w:right w:val="single" w:sz="4" w:space="0" w:color="auto"/>
            </w:tcBorders>
            <w:shd w:val="clear" w:color="auto" w:fill="auto"/>
            <w:noWrap/>
            <w:vAlign w:val="bottom"/>
          </w:tcPr>
          <w:p w14:paraId="1E4E067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148</w:t>
            </w:r>
          </w:p>
        </w:tc>
      </w:tr>
      <w:tr w:rsidR="00A2539A" w:rsidRPr="00A2539A" w14:paraId="5A407FED"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74C5A41"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bejövő:</w:t>
            </w:r>
          </w:p>
        </w:tc>
        <w:tc>
          <w:tcPr>
            <w:tcW w:w="2410" w:type="dxa"/>
            <w:tcBorders>
              <w:top w:val="nil"/>
              <w:left w:val="nil"/>
              <w:bottom w:val="single" w:sz="4" w:space="0" w:color="auto"/>
              <w:right w:val="single" w:sz="4" w:space="0" w:color="auto"/>
            </w:tcBorders>
            <w:shd w:val="clear" w:color="auto" w:fill="auto"/>
            <w:noWrap/>
            <w:vAlign w:val="bottom"/>
          </w:tcPr>
          <w:p w14:paraId="772F62ED"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253</w:t>
            </w:r>
          </w:p>
        </w:tc>
        <w:tc>
          <w:tcPr>
            <w:tcW w:w="2693" w:type="dxa"/>
            <w:tcBorders>
              <w:top w:val="nil"/>
              <w:left w:val="nil"/>
              <w:bottom w:val="single" w:sz="4" w:space="0" w:color="auto"/>
              <w:right w:val="single" w:sz="4" w:space="0" w:color="auto"/>
            </w:tcBorders>
            <w:shd w:val="clear" w:color="auto" w:fill="auto"/>
            <w:noWrap/>
            <w:vAlign w:val="bottom"/>
          </w:tcPr>
          <w:p w14:paraId="6FF30CD7"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36</w:t>
            </w:r>
          </w:p>
        </w:tc>
      </w:tr>
      <w:tr w:rsidR="00A2539A" w:rsidRPr="00A2539A" w14:paraId="5C8667C5"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7788F9F"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kimenő:</w:t>
            </w:r>
          </w:p>
        </w:tc>
        <w:tc>
          <w:tcPr>
            <w:tcW w:w="2410" w:type="dxa"/>
            <w:tcBorders>
              <w:top w:val="nil"/>
              <w:left w:val="nil"/>
              <w:bottom w:val="single" w:sz="4" w:space="0" w:color="auto"/>
              <w:right w:val="single" w:sz="4" w:space="0" w:color="auto"/>
            </w:tcBorders>
            <w:shd w:val="clear" w:color="auto" w:fill="auto"/>
            <w:noWrap/>
            <w:vAlign w:val="bottom"/>
          </w:tcPr>
          <w:p w14:paraId="672AAF82"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821</w:t>
            </w:r>
          </w:p>
        </w:tc>
        <w:tc>
          <w:tcPr>
            <w:tcW w:w="2693" w:type="dxa"/>
            <w:tcBorders>
              <w:top w:val="nil"/>
              <w:left w:val="nil"/>
              <w:bottom w:val="single" w:sz="4" w:space="0" w:color="auto"/>
              <w:right w:val="single" w:sz="4" w:space="0" w:color="auto"/>
            </w:tcBorders>
            <w:shd w:val="clear" w:color="auto" w:fill="auto"/>
            <w:noWrap/>
            <w:vAlign w:val="bottom"/>
          </w:tcPr>
          <w:p w14:paraId="6B9C0C07"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112</w:t>
            </w:r>
          </w:p>
        </w:tc>
      </w:tr>
      <w:tr w:rsidR="00A2539A" w:rsidRPr="00A2539A" w14:paraId="4E025C50"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B47DAE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Kontírozás követel oldalon:</w:t>
            </w:r>
          </w:p>
        </w:tc>
        <w:tc>
          <w:tcPr>
            <w:tcW w:w="2410" w:type="dxa"/>
            <w:tcBorders>
              <w:top w:val="nil"/>
              <w:left w:val="nil"/>
              <w:bottom w:val="single" w:sz="4" w:space="0" w:color="auto"/>
              <w:right w:val="single" w:sz="4" w:space="0" w:color="auto"/>
            </w:tcBorders>
            <w:shd w:val="clear" w:color="auto" w:fill="auto"/>
            <w:noWrap/>
            <w:vAlign w:val="bottom"/>
          </w:tcPr>
          <w:p w14:paraId="7EA52CFF"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114109</w:t>
            </w:r>
          </w:p>
        </w:tc>
        <w:tc>
          <w:tcPr>
            <w:tcW w:w="2693" w:type="dxa"/>
            <w:tcBorders>
              <w:top w:val="nil"/>
              <w:left w:val="nil"/>
              <w:bottom w:val="single" w:sz="4" w:space="0" w:color="auto"/>
              <w:right w:val="single" w:sz="4" w:space="0" w:color="auto"/>
            </w:tcBorders>
            <w:shd w:val="clear" w:color="auto" w:fill="auto"/>
            <w:noWrap/>
            <w:vAlign w:val="bottom"/>
          </w:tcPr>
          <w:p w14:paraId="21BC407A"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13339</w:t>
            </w:r>
          </w:p>
        </w:tc>
      </w:tr>
      <w:tr w:rsidR="00A2539A" w:rsidRPr="00A2539A" w14:paraId="72635263"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B9C5AA7"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Kontírozás tartozik oldalon:</w:t>
            </w:r>
          </w:p>
        </w:tc>
        <w:tc>
          <w:tcPr>
            <w:tcW w:w="2410" w:type="dxa"/>
            <w:tcBorders>
              <w:top w:val="nil"/>
              <w:left w:val="nil"/>
              <w:bottom w:val="single" w:sz="4" w:space="0" w:color="auto"/>
              <w:right w:val="single" w:sz="4" w:space="0" w:color="auto"/>
            </w:tcBorders>
            <w:shd w:val="clear" w:color="auto" w:fill="auto"/>
            <w:noWrap/>
            <w:vAlign w:val="bottom"/>
          </w:tcPr>
          <w:p w14:paraId="484EA09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113492</w:t>
            </w:r>
          </w:p>
        </w:tc>
        <w:tc>
          <w:tcPr>
            <w:tcW w:w="2693" w:type="dxa"/>
            <w:tcBorders>
              <w:top w:val="nil"/>
              <w:left w:val="nil"/>
              <w:bottom w:val="single" w:sz="4" w:space="0" w:color="auto"/>
              <w:right w:val="single" w:sz="4" w:space="0" w:color="auto"/>
            </w:tcBorders>
            <w:shd w:val="clear" w:color="auto" w:fill="auto"/>
            <w:noWrap/>
            <w:vAlign w:val="bottom"/>
          </w:tcPr>
          <w:p w14:paraId="0B73BE97"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14250</w:t>
            </w:r>
          </w:p>
        </w:tc>
      </w:tr>
      <w:tr w:rsidR="00A2539A" w:rsidRPr="00A2539A" w14:paraId="2B5013FB"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75C8E42"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Szerződések:</w:t>
            </w:r>
          </w:p>
        </w:tc>
        <w:tc>
          <w:tcPr>
            <w:tcW w:w="2410" w:type="dxa"/>
            <w:tcBorders>
              <w:top w:val="nil"/>
              <w:left w:val="nil"/>
              <w:bottom w:val="single" w:sz="4" w:space="0" w:color="auto"/>
              <w:right w:val="single" w:sz="4" w:space="0" w:color="auto"/>
            </w:tcBorders>
            <w:shd w:val="clear" w:color="auto" w:fill="auto"/>
            <w:noWrap/>
            <w:vAlign w:val="bottom"/>
          </w:tcPr>
          <w:p w14:paraId="64CA6233"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285</w:t>
            </w:r>
          </w:p>
        </w:tc>
        <w:tc>
          <w:tcPr>
            <w:tcW w:w="2693" w:type="dxa"/>
            <w:tcBorders>
              <w:top w:val="nil"/>
              <w:left w:val="nil"/>
              <w:bottom w:val="single" w:sz="4" w:space="0" w:color="auto"/>
              <w:right w:val="single" w:sz="4" w:space="0" w:color="auto"/>
            </w:tcBorders>
            <w:shd w:val="clear" w:color="auto" w:fill="auto"/>
            <w:noWrap/>
            <w:vAlign w:val="bottom"/>
          </w:tcPr>
          <w:p w14:paraId="432631C4"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36</w:t>
            </w:r>
          </w:p>
        </w:tc>
      </w:tr>
      <w:tr w:rsidR="00A2539A" w:rsidRPr="00A2539A" w14:paraId="4ED42550"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A1B4D9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bevételi jogcímű:</w:t>
            </w:r>
          </w:p>
        </w:tc>
        <w:tc>
          <w:tcPr>
            <w:tcW w:w="2410" w:type="dxa"/>
            <w:tcBorders>
              <w:top w:val="nil"/>
              <w:left w:val="nil"/>
              <w:bottom w:val="single" w:sz="4" w:space="0" w:color="auto"/>
              <w:right w:val="single" w:sz="4" w:space="0" w:color="auto"/>
            </w:tcBorders>
            <w:shd w:val="clear" w:color="auto" w:fill="auto"/>
            <w:noWrap/>
            <w:vAlign w:val="bottom"/>
          </w:tcPr>
          <w:p w14:paraId="447D5A2D"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52</w:t>
            </w:r>
          </w:p>
        </w:tc>
        <w:tc>
          <w:tcPr>
            <w:tcW w:w="2693" w:type="dxa"/>
            <w:tcBorders>
              <w:top w:val="nil"/>
              <w:left w:val="nil"/>
              <w:bottom w:val="single" w:sz="4" w:space="0" w:color="auto"/>
              <w:right w:val="single" w:sz="4" w:space="0" w:color="auto"/>
            </w:tcBorders>
            <w:shd w:val="clear" w:color="auto" w:fill="auto"/>
            <w:noWrap/>
            <w:vAlign w:val="bottom"/>
          </w:tcPr>
          <w:p w14:paraId="17F9378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w:t>
            </w:r>
          </w:p>
        </w:tc>
      </w:tr>
      <w:tr w:rsidR="00A2539A" w:rsidRPr="00A2539A" w14:paraId="52C9CFBD"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BA83DC9"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ebből kiadási jogcímű:</w:t>
            </w:r>
          </w:p>
        </w:tc>
        <w:tc>
          <w:tcPr>
            <w:tcW w:w="2410" w:type="dxa"/>
            <w:tcBorders>
              <w:top w:val="nil"/>
              <w:left w:val="nil"/>
              <w:bottom w:val="single" w:sz="4" w:space="0" w:color="auto"/>
              <w:right w:val="single" w:sz="4" w:space="0" w:color="auto"/>
            </w:tcBorders>
            <w:shd w:val="clear" w:color="auto" w:fill="auto"/>
            <w:noWrap/>
            <w:vAlign w:val="bottom"/>
          </w:tcPr>
          <w:p w14:paraId="40572C0D"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233</w:t>
            </w:r>
          </w:p>
        </w:tc>
        <w:tc>
          <w:tcPr>
            <w:tcW w:w="2693" w:type="dxa"/>
            <w:tcBorders>
              <w:top w:val="nil"/>
              <w:left w:val="nil"/>
              <w:bottom w:val="single" w:sz="4" w:space="0" w:color="auto"/>
              <w:right w:val="single" w:sz="4" w:space="0" w:color="auto"/>
            </w:tcBorders>
            <w:shd w:val="clear" w:color="auto" w:fill="auto"/>
            <w:noWrap/>
            <w:vAlign w:val="bottom"/>
          </w:tcPr>
          <w:p w14:paraId="6B41B501"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31</w:t>
            </w:r>
          </w:p>
        </w:tc>
      </w:tr>
      <w:tr w:rsidR="00A2539A" w:rsidRPr="00A2539A" w14:paraId="0D767BF1"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333608D"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Felvitt bankszámlák:</w:t>
            </w:r>
          </w:p>
        </w:tc>
        <w:tc>
          <w:tcPr>
            <w:tcW w:w="2410" w:type="dxa"/>
            <w:tcBorders>
              <w:top w:val="nil"/>
              <w:left w:val="nil"/>
              <w:bottom w:val="single" w:sz="4" w:space="0" w:color="auto"/>
              <w:right w:val="single" w:sz="4" w:space="0" w:color="auto"/>
            </w:tcBorders>
            <w:shd w:val="clear" w:color="auto" w:fill="auto"/>
            <w:noWrap/>
            <w:vAlign w:val="bottom"/>
          </w:tcPr>
          <w:p w14:paraId="050BC15D"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73</w:t>
            </w:r>
          </w:p>
        </w:tc>
        <w:tc>
          <w:tcPr>
            <w:tcW w:w="2693" w:type="dxa"/>
            <w:tcBorders>
              <w:top w:val="nil"/>
              <w:left w:val="nil"/>
              <w:bottom w:val="single" w:sz="4" w:space="0" w:color="auto"/>
              <w:right w:val="single" w:sz="4" w:space="0" w:color="auto"/>
            </w:tcBorders>
            <w:shd w:val="clear" w:color="auto" w:fill="auto"/>
            <w:noWrap/>
            <w:vAlign w:val="bottom"/>
          </w:tcPr>
          <w:p w14:paraId="2F05D2D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33</w:t>
            </w:r>
          </w:p>
        </w:tc>
      </w:tr>
      <w:tr w:rsidR="00A2539A" w:rsidRPr="00A2539A" w14:paraId="727AF7D4"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57D8D5E"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Pénztárak</w:t>
            </w:r>
          </w:p>
        </w:tc>
        <w:tc>
          <w:tcPr>
            <w:tcW w:w="2410" w:type="dxa"/>
            <w:tcBorders>
              <w:top w:val="nil"/>
              <w:left w:val="nil"/>
              <w:bottom w:val="single" w:sz="4" w:space="0" w:color="auto"/>
              <w:right w:val="single" w:sz="4" w:space="0" w:color="auto"/>
            </w:tcBorders>
            <w:shd w:val="clear" w:color="auto" w:fill="auto"/>
            <w:noWrap/>
            <w:vAlign w:val="bottom"/>
          </w:tcPr>
          <w:p w14:paraId="0CA50733"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15</w:t>
            </w:r>
          </w:p>
        </w:tc>
        <w:tc>
          <w:tcPr>
            <w:tcW w:w="2693" w:type="dxa"/>
            <w:tcBorders>
              <w:top w:val="nil"/>
              <w:left w:val="nil"/>
              <w:bottom w:val="single" w:sz="4" w:space="0" w:color="auto"/>
              <w:right w:val="single" w:sz="4" w:space="0" w:color="auto"/>
            </w:tcBorders>
            <w:shd w:val="clear" w:color="auto" w:fill="auto"/>
            <w:noWrap/>
            <w:vAlign w:val="bottom"/>
          </w:tcPr>
          <w:p w14:paraId="3211DDE9"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w:t>
            </w:r>
          </w:p>
        </w:tc>
      </w:tr>
      <w:tr w:rsidR="00A2539A" w:rsidRPr="00A2539A" w14:paraId="196D5D0E"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2826517"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Számla vagy nyugta tömb</w:t>
            </w:r>
          </w:p>
        </w:tc>
        <w:tc>
          <w:tcPr>
            <w:tcW w:w="2410" w:type="dxa"/>
            <w:tcBorders>
              <w:top w:val="nil"/>
              <w:left w:val="nil"/>
              <w:bottom w:val="single" w:sz="4" w:space="0" w:color="auto"/>
              <w:right w:val="single" w:sz="4" w:space="0" w:color="auto"/>
            </w:tcBorders>
            <w:shd w:val="clear" w:color="auto" w:fill="auto"/>
            <w:noWrap/>
            <w:vAlign w:val="bottom"/>
          </w:tcPr>
          <w:p w14:paraId="0F6D24E9"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w:t>
            </w:r>
          </w:p>
        </w:tc>
        <w:tc>
          <w:tcPr>
            <w:tcW w:w="2693" w:type="dxa"/>
            <w:tcBorders>
              <w:top w:val="nil"/>
              <w:left w:val="nil"/>
              <w:bottom w:val="single" w:sz="4" w:space="0" w:color="auto"/>
              <w:right w:val="single" w:sz="4" w:space="0" w:color="auto"/>
            </w:tcBorders>
            <w:shd w:val="clear" w:color="auto" w:fill="auto"/>
            <w:noWrap/>
            <w:vAlign w:val="bottom"/>
          </w:tcPr>
          <w:p w14:paraId="692DB45E"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w:t>
            </w:r>
          </w:p>
        </w:tc>
      </w:tr>
      <w:tr w:rsidR="00A2539A" w:rsidRPr="00A2539A" w14:paraId="378676E6"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397B2F0"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Partnerek</w:t>
            </w:r>
          </w:p>
        </w:tc>
        <w:tc>
          <w:tcPr>
            <w:tcW w:w="2410" w:type="dxa"/>
            <w:tcBorders>
              <w:top w:val="nil"/>
              <w:left w:val="nil"/>
              <w:bottom w:val="single" w:sz="4" w:space="0" w:color="auto"/>
              <w:right w:val="single" w:sz="4" w:space="0" w:color="auto"/>
            </w:tcBorders>
            <w:shd w:val="clear" w:color="auto" w:fill="auto"/>
            <w:noWrap/>
            <w:vAlign w:val="bottom"/>
          </w:tcPr>
          <w:p w14:paraId="3DB8544A"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10509</w:t>
            </w:r>
          </w:p>
        </w:tc>
        <w:tc>
          <w:tcPr>
            <w:tcW w:w="2693" w:type="dxa"/>
            <w:tcBorders>
              <w:top w:val="nil"/>
              <w:left w:val="nil"/>
              <w:bottom w:val="single" w:sz="4" w:space="0" w:color="auto"/>
              <w:right w:val="single" w:sz="4" w:space="0" w:color="auto"/>
            </w:tcBorders>
            <w:shd w:val="clear" w:color="auto" w:fill="auto"/>
            <w:noWrap/>
            <w:vAlign w:val="bottom"/>
          </w:tcPr>
          <w:p w14:paraId="63867013"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6542</w:t>
            </w:r>
          </w:p>
        </w:tc>
      </w:tr>
      <w:tr w:rsidR="00A2539A" w:rsidRPr="00A2539A" w14:paraId="0487AC14"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C8C21E8"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lastRenderedPageBreak/>
              <w:t>Részletezők</w:t>
            </w:r>
          </w:p>
        </w:tc>
        <w:tc>
          <w:tcPr>
            <w:tcW w:w="2410" w:type="dxa"/>
            <w:tcBorders>
              <w:top w:val="nil"/>
              <w:left w:val="nil"/>
              <w:bottom w:val="single" w:sz="4" w:space="0" w:color="auto"/>
              <w:right w:val="single" w:sz="4" w:space="0" w:color="auto"/>
            </w:tcBorders>
            <w:shd w:val="clear" w:color="auto" w:fill="auto"/>
            <w:noWrap/>
            <w:vAlign w:val="bottom"/>
          </w:tcPr>
          <w:p w14:paraId="66FD9EA4"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4277</w:t>
            </w:r>
          </w:p>
        </w:tc>
        <w:tc>
          <w:tcPr>
            <w:tcW w:w="2693" w:type="dxa"/>
            <w:tcBorders>
              <w:top w:val="nil"/>
              <w:left w:val="nil"/>
              <w:bottom w:val="single" w:sz="4" w:space="0" w:color="auto"/>
              <w:right w:val="single" w:sz="4" w:space="0" w:color="auto"/>
            </w:tcBorders>
            <w:shd w:val="clear" w:color="auto" w:fill="auto"/>
            <w:noWrap/>
            <w:vAlign w:val="bottom"/>
          </w:tcPr>
          <w:p w14:paraId="2ABBDFDB"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4206</w:t>
            </w:r>
          </w:p>
        </w:tc>
      </w:tr>
      <w:tr w:rsidR="00A2539A" w:rsidRPr="00A2539A" w14:paraId="2C8AA589"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3E134BC"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Intézmények</w:t>
            </w:r>
          </w:p>
        </w:tc>
        <w:tc>
          <w:tcPr>
            <w:tcW w:w="2410" w:type="dxa"/>
            <w:tcBorders>
              <w:top w:val="nil"/>
              <w:left w:val="nil"/>
              <w:bottom w:val="single" w:sz="4" w:space="0" w:color="auto"/>
              <w:right w:val="single" w:sz="4" w:space="0" w:color="auto"/>
            </w:tcBorders>
            <w:shd w:val="clear" w:color="auto" w:fill="auto"/>
            <w:noWrap/>
            <w:vAlign w:val="bottom"/>
          </w:tcPr>
          <w:p w14:paraId="51B0F659"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w:t>
            </w:r>
          </w:p>
        </w:tc>
        <w:tc>
          <w:tcPr>
            <w:tcW w:w="2693" w:type="dxa"/>
            <w:tcBorders>
              <w:top w:val="nil"/>
              <w:left w:val="nil"/>
              <w:bottom w:val="single" w:sz="4" w:space="0" w:color="auto"/>
              <w:right w:val="single" w:sz="4" w:space="0" w:color="auto"/>
            </w:tcBorders>
            <w:shd w:val="clear" w:color="auto" w:fill="auto"/>
            <w:noWrap/>
            <w:vAlign w:val="bottom"/>
          </w:tcPr>
          <w:p w14:paraId="0CE79D4F"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w:t>
            </w:r>
          </w:p>
        </w:tc>
      </w:tr>
      <w:tr w:rsidR="00A2539A" w:rsidRPr="00A2539A" w14:paraId="4ABBAED7"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DFD375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Főkönyvek az intézményben</w:t>
            </w:r>
          </w:p>
        </w:tc>
        <w:tc>
          <w:tcPr>
            <w:tcW w:w="2410" w:type="dxa"/>
            <w:tcBorders>
              <w:top w:val="nil"/>
              <w:left w:val="nil"/>
              <w:bottom w:val="single" w:sz="4" w:space="0" w:color="auto"/>
              <w:right w:val="single" w:sz="4" w:space="0" w:color="auto"/>
            </w:tcBorders>
            <w:shd w:val="clear" w:color="auto" w:fill="auto"/>
            <w:noWrap/>
            <w:vAlign w:val="bottom"/>
          </w:tcPr>
          <w:p w14:paraId="5640AB6B"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37347</w:t>
            </w:r>
          </w:p>
        </w:tc>
        <w:tc>
          <w:tcPr>
            <w:tcW w:w="2693" w:type="dxa"/>
            <w:tcBorders>
              <w:top w:val="nil"/>
              <w:left w:val="nil"/>
              <w:bottom w:val="single" w:sz="4" w:space="0" w:color="auto"/>
              <w:right w:val="single" w:sz="4" w:space="0" w:color="auto"/>
            </w:tcBorders>
            <w:shd w:val="clear" w:color="auto" w:fill="auto"/>
            <w:noWrap/>
            <w:vAlign w:val="bottom"/>
          </w:tcPr>
          <w:p w14:paraId="09FD0529"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6145</w:t>
            </w:r>
          </w:p>
        </w:tc>
      </w:tr>
      <w:tr w:rsidR="00A2539A" w:rsidRPr="00A2539A" w14:paraId="4BEC3831"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D2F49BF" w14:textId="77777777" w:rsidR="00A2539A" w:rsidRPr="00A2539A" w:rsidRDefault="00A2539A" w:rsidP="00A2539A">
            <w:pPr>
              <w:spacing w:after="0" w:line="240" w:lineRule="auto"/>
              <w:rPr>
                <w:rFonts w:ascii="Arial" w:eastAsia="Times New Roman" w:hAnsi="Arial" w:cs="Arial"/>
                <w:kern w:val="0"/>
                <w:lang w:eastAsia="hu-HU"/>
                <w14:ligatures w14:val="none"/>
              </w:rPr>
            </w:pPr>
            <w:proofErr w:type="spellStart"/>
            <w:r w:rsidRPr="00A2539A">
              <w:rPr>
                <w:rFonts w:ascii="Arial" w:eastAsia="Times New Roman" w:hAnsi="Arial" w:cs="Arial"/>
                <w:kern w:val="0"/>
                <w:lang w:eastAsia="hu-HU"/>
                <w14:ligatures w14:val="none"/>
              </w:rPr>
              <w:t>Cofog</w:t>
            </w:r>
            <w:proofErr w:type="spellEnd"/>
            <w:r w:rsidRPr="00A2539A">
              <w:rPr>
                <w:rFonts w:ascii="Arial" w:eastAsia="Times New Roman" w:hAnsi="Arial" w:cs="Arial"/>
                <w:kern w:val="0"/>
                <w:lang w:eastAsia="hu-HU"/>
                <w14:ligatures w14:val="none"/>
              </w:rPr>
              <w:t xml:space="preserve"> int összerendelés db</w:t>
            </w:r>
          </w:p>
        </w:tc>
        <w:tc>
          <w:tcPr>
            <w:tcW w:w="2410" w:type="dxa"/>
            <w:tcBorders>
              <w:top w:val="nil"/>
              <w:left w:val="nil"/>
              <w:bottom w:val="single" w:sz="4" w:space="0" w:color="auto"/>
              <w:right w:val="single" w:sz="4" w:space="0" w:color="auto"/>
            </w:tcBorders>
            <w:shd w:val="clear" w:color="auto" w:fill="auto"/>
            <w:noWrap/>
            <w:vAlign w:val="bottom"/>
          </w:tcPr>
          <w:p w14:paraId="3A2CDD7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1324</w:t>
            </w:r>
          </w:p>
        </w:tc>
        <w:tc>
          <w:tcPr>
            <w:tcW w:w="2693" w:type="dxa"/>
            <w:tcBorders>
              <w:top w:val="nil"/>
              <w:left w:val="nil"/>
              <w:bottom w:val="single" w:sz="4" w:space="0" w:color="auto"/>
              <w:right w:val="single" w:sz="4" w:space="0" w:color="auto"/>
            </w:tcBorders>
            <w:shd w:val="clear" w:color="auto" w:fill="auto"/>
            <w:noWrap/>
            <w:vAlign w:val="bottom"/>
          </w:tcPr>
          <w:p w14:paraId="6639A141"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544</w:t>
            </w:r>
          </w:p>
        </w:tc>
      </w:tr>
      <w:tr w:rsidR="00A2539A" w:rsidRPr="00A2539A" w14:paraId="1A7CF86A"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0349A20"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Részletező intézmény db</w:t>
            </w:r>
          </w:p>
        </w:tc>
        <w:tc>
          <w:tcPr>
            <w:tcW w:w="2410" w:type="dxa"/>
            <w:tcBorders>
              <w:top w:val="nil"/>
              <w:left w:val="nil"/>
              <w:bottom w:val="single" w:sz="4" w:space="0" w:color="auto"/>
              <w:right w:val="single" w:sz="4" w:space="0" w:color="auto"/>
            </w:tcBorders>
            <w:shd w:val="clear" w:color="auto" w:fill="auto"/>
            <w:noWrap/>
            <w:vAlign w:val="bottom"/>
          </w:tcPr>
          <w:p w14:paraId="3D098DC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1076</w:t>
            </w:r>
          </w:p>
        </w:tc>
        <w:tc>
          <w:tcPr>
            <w:tcW w:w="2693" w:type="dxa"/>
            <w:tcBorders>
              <w:top w:val="nil"/>
              <w:left w:val="nil"/>
              <w:bottom w:val="single" w:sz="4" w:space="0" w:color="auto"/>
              <w:right w:val="single" w:sz="4" w:space="0" w:color="auto"/>
            </w:tcBorders>
            <w:shd w:val="clear" w:color="auto" w:fill="auto"/>
            <w:noWrap/>
            <w:vAlign w:val="bottom"/>
          </w:tcPr>
          <w:p w14:paraId="3291B296"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87</w:t>
            </w:r>
          </w:p>
        </w:tc>
      </w:tr>
      <w:tr w:rsidR="00A2539A" w:rsidRPr="00A2539A" w14:paraId="6C31AEF0" w14:textId="77777777" w:rsidTr="00EF3388">
        <w:trPr>
          <w:trHeight w:val="25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752BEC4"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Szakfeladatok</w:t>
            </w:r>
          </w:p>
        </w:tc>
        <w:tc>
          <w:tcPr>
            <w:tcW w:w="2410" w:type="dxa"/>
            <w:tcBorders>
              <w:top w:val="nil"/>
              <w:left w:val="nil"/>
              <w:bottom w:val="single" w:sz="4" w:space="0" w:color="auto"/>
              <w:right w:val="single" w:sz="4" w:space="0" w:color="auto"/>
            </w:tcBorders>
            <w:shd w:val="clear" w:color="auto" w:fill="auto"/>
            <w:noWrap/>
            <w:vAlign w:val="bottom"/>
          </w:tcPr>
          <w:p w14:paraId="4C6D5140"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60</w:t>
            </w:r>
          </w:p>
        </w:tc>
        <w:tc>
          <w:tcPr>
            <w:tcW w:w="2693" w:type="dxa"/>
            <w:tcBorders>
              <w:top w:val="nil"/>
              <w:left w:val="nil"/>
              <w:bottom w:val="single" w:sz="4" w:space="0" w:color="auto"/>
              <w:right w:val="single" w:sz="4" w:space="0" w:color="auto"/>
            </w:tcBorders>
            <w:shd w:val="clear" w:color="auto" w:fill="auto"/>
            <w:noWrap/>
            <w:vAlign w:val="bottom"/>
          </w:tcPr>
          <w:p w14:paraId="18D2DB3F"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23</w:t>
            </w:r>
          </w:p>
        </w:tc>
      </w:tr>
      <w:bookmarkEnd w:id="31"/>
    </w:tbl>
    <w:p w14:paraId="49113016"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336EA26C" w14:textId="77777777" w:rsidR="00A2539A" w:rsidRPr="00A2539A" w:rsidRDefault="00A2539A" w:rsidP="00A2539A">
      <w:pPr>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Az adóügyön Kerekegyháza esetében 2 fő teljes munkakörben, Fülöpháza esetében 1 fő látja el a feladatokat. Az adóügyi ügyintézők elvégezték az önkormányzat hatáskörébe tartozó központi és helyi adók kivetését, könyvelését, adóbeszedési munkálatokat. 2023. évben is jelentős volt a méltányossági kérelmek száma mind a lakosság, mind a vállalkozók részéről, amely annak köszönhető, hogy azok az adózók, akinek az adóhátralékuk meghaladta Fülöpháza, Kerekegyháza tekintetében a 10 000 Ft-ot, fizetési felszólítást kaptak.</w:t>
      </w:r>
    </w:p>
    <w:p w14:paraId="3659C853" w14:textId="77777777" w:rsidR="00A2539A" w:rsidRPr="00A2539A" w:rsidRDefault="00A2539A" w:rsidP="00A2539A">
      <w:pPr>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A munkatársaknak kiemelt figyelemmel kellett kezelni az adóbefizetéseket, sok esetben a részletfizetés engedélyezése eredményezte az adóbeszedést.</w:t>
      </w:r>
    </w:p>
    <w:p w14:paraId="2D66EFBF" w14:textId="77777777" w:rsidR="00A2539A" w:rsidRPr="00A2539A" w:rsidRDefault="00A2539A" w:rsidP="00A2539A">
      <w:pPr>
        <w:spacing w:after="0" w:line="240" w:lineRule="auto"/>
        <w:jc w:val="both"/>
        <w:rPr>
          <w:rFonts w:ascii="Arial" w:eastAsia="Calibri" w:hAnsi="Arial" w:cs="Arial"/>
          <w:kern w:val="0"/>
          <w14:ligatures w14:val="none"/>
        </w:rPr>
      </w:pPr>
      <w:bookmarkStart w:id="32" w:name="_Hlk181697503"/>
      <w:r w:rsidRPr="00A2539A">
        <w:rPr>
          <w:rFonts w:ascii="Arial" w:eastAsia="Calibri" w:hAnsi="Arial" w:cs="Arial"/>
          <w:kern w:val="0"/>
          <w14:ligatures w14:val="none"/>
        </w:rPr>
        <w:t>A NAV-</w:t>
      </w:r>
      <w:proofErr w:type="spellStart"/>
      <w:r w:rsidRPr="00A2539A">
        <w:rPr>
          <w:rFonts w:ascii="Arial" w:eastAsia="Calibri" w:hAnsi="Arial" w:cs="Arial"/>
          <w:kern w:val="0"/>
          <w14:ligatures w14:val="none"/>
        </w:rPr>
        <w:t>nak</w:t>
      </w:r>
      <w:proofErr w:type="spellEnd"/>
      <w:r w:rsidRPr="00A2539A">
        <w:rPr>
          <w:rFonts w:ascii="Arial" w:eastAsia="Calibri" w:hAnsi="Arial" w:cs="Arial"/>
          <w:kern w:val="0"/>
          <w14:ligatures w14:val="none"/>
        </w:rPr>
        <w:t xml:space="preserve"> végrehajtásra 2023. évben átadás nem történt.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0"/>
        <w:gridCol w:w="2126"/>
        <w:gridCol w:w="2126"/>
      </w:tblGrid>
      <w:tr w:rsidR="00A2539A" w:rsidRPr="00A2539A" w14:paraId="64A3D3FE" w14:textId="77777777" w:rsidTr="00EF3388">
        <w:trPr>
          <w:trHeight w:val="290"/>
        </w:trPr>
        <w:tc>
          <w:tcPr>
            <w:tcW w:w="4810" w:type="dxa"/>
            <w:shd w:val="clear" w:color="auto" w:fill="auto"/>
            <w:noWrap/>
            <w:vAlign w:val="center"/>
            <w:hideMark/>
          </w:tcPr>
          <w:bookmarkEnd w:id="32"/>
          <w:p w14:paraId="610832D3" w14:textId="77777777" w:rsidR="00A2539A" w:rsidRPr="00A2539A" w:rsidRDefault="00A2539A" w:rsidP="00A2539A">
            <w:pPr>
              <w:spacing w:after="0" w:line="240" w:lineRule="auto"/>
              <w:rPr>
                <w:rFonts w:ascii="Arial" w:eastAsia="Times New Roman" w:hAnsi="Arial" w:cs="Arial"/>
                <w:b/>
                <w:bCs/>
                <w:color w:val="000000"/>
                <w:kern w:val="0"/>
                <w:lang w:eastAsia="hu-HU"/>
                <w14:ligatures w14:val="none"/>
              </w:rPr>
            </w:pPr>
            <w:r w:rsidRPr="00A2539A">
              <w:rPr>
                <w:rFonts w:ascii="Arial" w:eastAsia="Times New Roman" w:hAnsi="Arial" w:cs="Arial"/>
                <w:b/>
                <w:bCs/>
                <w:color w:val="000000"/>
                <w:kern w:val="0"/>
                <w:lang w:eastAsia="hu-HU"/>
                <w14:ligatures w14:val="none"/>
              </w:rPr>
              <w:t>Megnevezés</w:t>
            </w:r>
          </w:p>
        </w:tc>
        <w:tc>
          <w:tcPr>
            <w:tcW w:w="2126" w:type="dxa"/>
            <w:shd w:val="clear" w:color="auto" w:fill="auto"/>
            <w:noWrap/>
            <w:vAlign w:val="center"/>
            <w:hideMark/>
          </w:tcPr>
          <w:p w14:paraId="1292AA96" w14:textId="77777777" w:rsidR="00A2539A" w:rsidRPr="00A2539A" w:rsidRDefault="00A2539A" w:rsidP="00A2539A">
            <w:pPr>
              <w:spacing w:after="0" w:line="240" w:lineRule="auto"/>
              <w:jc w:val="center"/>
              <w:rPr>
                <w:rFonts w:ascii="Arial" w:eastAsia="Times New Roman" w:hAnsi="Arial" w:cs="Arial"/>
                <w:b/>
                <w:bCs/>
                <w:color w:val="000000"/>
                <w:kern w:val="0"/>
                <w:lang w:eastAsia="hu-HU"/>
                <w14:ligatures w14:val="none"/>
              </w:rPr>
            </w:pPr>
            <w:r w:rsidRPr="00A2539A">
              <w:rPr>
                <w:rFonts w:ascii="Arial" w:eastAsia="Times New Roman" w:hAnsi="Arial" w:cs="Arial"/>
                <w:b/>
                <w:bCs/>
                <w:color w:val="000000"/>
                <w:kern w:val="0"/>
                <w:lang w:eastAsia="hu-HU"/>
                <w14:ligatures w14:val="none"/>
              </w:rPr>
              <w:t>Kerekegyháza</w:t>
            </w:r>
          </w:p>
        </w:tc>
        <w:tc>
          <w:tcPr>
            <w:tcW w:w="2126" w:type="dxa"/>
            <w:shd w:val="clear" w:color="auto" w:fill="auto"/>
            <w:noWrap/>
            <w:vAlign w:val="center"/>
            <w:hideMark/>
          </w:tcPr>
          <w:p w14:paraId="1FA6FF7B" w14:textId="77777777" w:rsidR="00A2539A" w:rsidRPr="00A2539A" w:rsidRDefault="00A2539A" w:rsidP="00A2539A">
            <w:pPr>
              <w:spacing w:after="0" w:line="240" w:lineRule="auto"/>
              <w:jc w:val="center"/>
              <w:rPr>
                <w:rFonts w:ascii="Arial" w:eastAsia="Times New Roman" w:hAnsi="Arial" w:cs="Arial"/>
                <w:b/>
                <w:bCs/>
                <w:color w:val="000000"/>
                <w:kern w:val="0"/>
                <w:lang w:eastAsia="hu-HU"/>
                <w14:ligatures w14:val="none"/>
              </w:rPr>
            </w:pPr>
            <w:r w:rsidRPr="00A2539A">
              <w:rPr>
                <w:rFonts w:ascii="Arial" w:eastAsia="Times New Roman" w:hAnsi="Arial" w:cs="Arial"/>
                <w:b/>
                <w:bCs/>
                <w:color w:val="000000"/>
                <w:kern w:val="0"/>
                <w:lang w:eastAsia="hu-HU"/>
                <w14:ligatures w14:val="none"/>
              </w:rPr>
              <w:t>Fülöpháza</w:t>
            </w:r>
          </w:p>
        </w:tc>
      </w:tr>
      <w:tr w:rsidR="00A2539A" w:rsidRPr="00A2539A" w14:paraId="6065372D" w14:textId="77777777" w:rsidTr="00EF3388">
        <w:trPr>
          <w:trHeight w:val="290"/>
        </w:trPr>
        <w:tc>
          <w:tcPr>
            <w:tcW w:w="4810" w:type="dxa"/>
            <w:shd w:val="clear" w:color="auto" w:fill="auto"/>
            <w:noWrap/>
            <w:vAlign w:val="center"/>
            <w:hideMark/>
          </w:tcPr>
          <w:p w14:paraId="7C08ADF5" w14:textId="77777777" w:rsidR="00A2539A" w:rsidRPr="00A2539A" w:rsidRDefault="00A2539A" w:rsidP="00A2539A">
            <w:pPr>
              <w:spacing w:after="0" w:line="240" w:lineRule="auto"/>
              <w:rPr>
                <w:rFonts w:ascii="Arial" w:eastAsia="Times New Roman" w:hAnsi="Arial" w:cs="Arial"/>
                <w:b/>
                <w:bCs/>
                <w:i/>
                <w:iCs/>
                <w:color w:val="00000A"/>
                <w:kern w:val="0"/>
                <w:lang w:eastAsia="hu-HU"/>
                <w14:ligatures w14:val="none"/>
              </w:rPr>
            </w:pPr>
            <w:r w:rsidRPr="00A2539A">
              <w:rPr>
                <w:rFonts w:ascii="Arial" w:eastAsia="Times New Roman" w:hAnsi="Arial" w:cs="Arial"/>
                <w:b/>
                <w:bCs/>
                <w:i/>
                <w:iCs/>
                <w:color w:val="00000A"/>
                <w:kern w:val="0"/>
                <w:lang w:eastAsia="hu-HU"/>
                <w14:ligatures w14:val="none"/>
              </w:rPr>
              <w:t>Adóalanyok száma 2023. évben:</w:t>
            </w:r>
          </w:p>
        </w:tc>
        <w:tc>
          <w:tcPr>
            <w:tcW w:w="2126" w:type="dxa"/>
            <w:shd w:val="clear" w:color="auto" w:fill="auto"/>
            <w:noWrap/>
            <w:vAlign w:val="center"/>
            <w:hideMark/>
          </w:tcPr>
          <w:p w14:paraId="7406856A" w14:textId="77777777" w:rsidR="00A2539A" w:rsidRPr="00A2539A" w:rsidRDefault="00A2539A" w:rsidP="00A2539A">
            <w:pPr>
              <w:spacing w:after="0" w:line="240" w:lineRule="auto"/>
              <w:jc w:val="right"/>
              <w:rPr>
                <w:rFonts w:ascii="Arial" w:eastAsia="Times New Roman" w:hAnsi="Arial" w:cs="Arial"/>
                <w:b/>
                <w:bCs/>
                <w:i/>
                <w:iCs/>
                <w:color w:val="000000"/>
                <w:kern w:val="0"/>
                <w:lang w:eastAsia="hu-HU"/>
                <w14:ligatures w14:val="none"/>
              </w:rPr>
            </w:pPr>
            <w:r w:rsidRPr="00A2539A">
              <w:rPr>
                <w:rFonts w:ascii="Arial" w:eastAsia="Times New Roman" w:hAnsi="Arial" w:cs="Arial"/>
                <w:b/>
                <w:bCs/>
                <w:i/>
                <w:iCs/>
                <w:color w:val="000000"/>
                <w:kern w:val="0"/>
                <w:lang w:eastAsia="hu-HU"/>
                <w14:ligatures w14:val="none"/>
              </w:rPr>
              <w:t>adózó</w:t>
            </w:r>
          </w:p>
        </w:tc>
        <w:tc>
          <w:tcPr>
            <w:tcW w:w="2126" w:type="dxa"/>
            <w:shd w:val="clear" w:color="auto" w:fill="auto"/>
            <w:noWrap/>
            <w:vAlign w:val="center"/>
            <w:hideMark/>
          </w:tcPr>
          <w:p w14:paraId="393925A0" w14:textId="77777777" w:rsidR="00A2539A" w:rsidRPr="00A2539A" w:rsidRDefault="00A2539A" w:rsidP="00A2539A">
            <w:pPr>
              <w:spacing w:after="0" w:line="240" w:lineRule="auto"/>
              <w:jc w:val="right"/>
              <w:rPr>
                <w:rFonts w:ascii="Arial" w:eastAsia="Times New Roman" w:hAnsi="Arial" w:cs="Arial"/>
                <w:b/>
                <w:bCs/>
                <w:i/>
                <w:iCs/>
                <w:color w:val="000000"/>
                <w:kern w:val="0"/>
                <w:lang w:eastAsia="hu-HU"/>
                <w14:ligatures w14:val="none"/>
              </w:rPr>
            </w:pPr>
            <w:r w:rsidRPr="00A2539A">
              <w:rPr>
                <w:rFonts w:ascii="Arial" w:eastAsia="Times New Roman" w:hAnsi="Arial" w:cs="Arial"/>
                <w:b/>
                <w:bCs/>
                <w:i/>
                <w:iCs/>
                <w:color w:val="000000"/>
                <w:kern w:val="0"/>
                <w:lang w:eastAsia="hu-HU"/>
                <w14:ligatures w14:val="none"/>
              </w:rPr>
              <w:t>adózó</w:t>
            </w:r>
          </w:p>
        </w:tc>
      </w:tr>
      <w:tr w:rsidR="00A2539A" w:rsidRPr="00A2539A" w14:paraId="10863175" w14:textId="77777777" w:rsidTr="00EF3388">
        <w:trPr>
          <w:trHeight w:val="290"/>
        </w:trPr>
        <w:tc>
          <w:tcPr>
            <w:tcW w:w="4810" w:type="dxa"/>
            <w:shd w:val="clear" w:color="auto" w:fill="auto"/>
            <w:noWrap/>
            <w:vAlign w:val="center"/>
            <w:hideMark/>
          </w:tcPr>
          <w:p w14:paraId="2602A133"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Magánszemélyek kommunális adója</w:t>
            </w:r>
          </w:p>
        </w:tc>
        <w:tc>
          <w:tcPr>
            <w:tcW w:w="2126" w:type="dxa"/>
            <w:shd w:val="clear" w:color="auto" w:fill="auto"/>
            <w:noWrap/>
            <w:vAlign w:val="center"/>
            <w:hideMark/>
          </w:tcPr>
          <w:p w14:paraId="4DEEF1ED" w14:textId="77777777" w:rsidR="00A2539A" w:rsidRPr="00A2539A" w:rsidRDefault="00A2539A" w:rsidP="00A2539A">
            <w:pPr>
              <w:spacing w:after="0" w:line="240" w:lineRule="auto"/>
              <w:jc w:val="right"/>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2890</w:t>
            </w:r>
          </w:p>
        </w:tc>
        <w:tc>
          <w:tcPr>
            <w:tcW w:w="2126" w:type="dxa"/>
            <w:shd w:val="clear" w:color="auto" w:fill="auto"/>
            <w:noWrap/>
            <w:vAlign w:val="bottom"/>
          </w:tcPr>
          <w:p w14:paraId="62C3E71D"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313</w:t>
            </w:r>
          </w:p>
        </w:tc>
      </w:tr>
      <w:tr w:rsidR="00A2539A" w:rsidRPr="00A2539A" w14:paraId="600560F6" w14:textId="77777777" w:rsidTr="00EF3388">
        <w:trPr>
          <w:trHeight w:val="290"/>
        </w:trPr>
        <w:tc>
          <w:tcPr>
            <w:tcW w:w="4810" w:type="dxa"/>
            <w:shd w:val="clear" w:color="auto" w:fill="auto"/>
            <w:noWrap/>
            <w:vAlign w:val="center"/>
            <w:hideMark/>
          </w:tcPr>
          <w:p w14:paraId="07241AE4"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Gépjárműadó</w:t>
            </w:r>
          </w:p>
        </w:tc>
        <w:tc>
          <w:tcPr>
            <w:tcW w:w="2126" w:type="dxa"/>
            <w:shd w:val="clear" w:color="auto" w:fill="auto"/>
            <w:noWrap/>
            <w:vAlign w:val="center"/>
            <w:hideMark/>
          </w:tcPr>
          <w:p w14:paraId="0F2857F3"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475</w:t>
            </w:r>
          </w:p>
        </w:tc>
        <w:tc>
          <w:tcPr>
            <w:tcW w:w="2126" w:type="dxa"/>
            <w:shd w:val="clear" w:color="auto" w:fill="auto"/>
            <w:noWrap/>
            <w:vAlign w:val="bottom"/>
          </w:tcPr>
          <w:p w14:paraId="19C2C4D2"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83</w:t>
            </w:r>
          </w:p>
        </w:tc>
      </w:tr>
      <w:tr w:rsidR="00A2539A" w:rsidRPr="00A2539A" w14:paraId="52CCCF9E" w14:textId="77777777" w:rsidTr="00EF3388">
        <w:trPr>
          <w:trHeight w:val="290"/>
        </w:trPr>
        <w:tc>
          <w:tcPr>
            <w:tcW w:w="4810" w:type="dxa"/>
            <w:shd w:val="clear" w:color="auto" w:fill="auto"/>
            <w:noWrap/>
            <w:vAlign w:val="center"/>
            <w:hideMark/>
          </w:tcPr>
          <w:p w14:paraId="4965B1CE"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Iparűzési adó</w:t>
            </w:r>
          </w:p>
        </w:tc>
        <w:tc>
          <w:tcPr>
            <w:tcW w:w="2126" w:type="dxa"/>
            <w:shd w:val="clear" w:color="auto" w:fill="auto"/>
            <w:noWrap/>
            <w:vAlign w:val="center"/>
            <w:hideMark/>
          </w:tcPr>
          <w:p w14:paraId="5D631003"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862</w:t>
            </w:r>
          </w:p>
        </w:tc>
        <w:tc>
          <w:tcPr>
            <w:tcW w:w="2126" w:type="dxa"/>
            <w:shd w:val="clear" w:color="auto" w:fill="auto"/>
            <w:noWrap/>
            <w:vAlign w:val="bottom"/>
          </w:tcPr>
          <w:p w14:paraId="3C6A3DA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180</w:t>
            </w:r>
          </w:p>
        </w:tc>
      </w:tr>
      <w:tr w:rsidR="00A2539A" w:rsidRPr="00A2539A" w14:paraId="672BBB74" w14:textId="77777777" w:rsidTr="00EF3388">
        <w:trPr>
          <w:trHeight w:val="600"/>
        </w:trPr>
        <w:tc>
          <w:tcPr>
            <w:tcW w:w="4810" w:type="dxa"/>
            <w:shd w:val="clear" w:color="auto" w:fill="auto"/>
            <w:vAlign w:val="center"/>
            <w:hideMark/>
          </w:tcPr>
          <w:p w14:paraId="1645BBF7"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 xml:space="preserve">-ebből csak bejelentkezett és még nem keletkezett adófizetési kötelezettsége </w:t>
            </w:r>
          </w:p>
        </w:tc>
        <w:tc>
          <w:tcPr>
            <w:tcW w:w="2126" w:type="dxa"/>
            <w:shd w:val="clear" w:color="auto" w:fill="auto"/>
            <w:noWrap/>
            <w:vAlign w:val="center"/>
            <w:hideMark/>
          </w:tcPr>
          <w:p w14:paraId="0C48A4DC"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44</w:t>
            </w:r>
          </w:p>
        </w:tc>
        <w:tc>
          <w:tcPr>
            <w:tcW w:w="2126" w:type="dxa"/>
            <w:shd w:val="clear" w:color="auto" w:fill="auto"/>
            <w:noWrap/>
            <w:vAlign w:val="center"/>
          </w:tcPr>
          <w:p w14:paraId="59E95341"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17</w:t>
            </w:r>
          </w:p>
        </w:tc>
      </w:tr>
      <w:tr w:rsidR="00A2539A" w:rsidRPr="00A2539A" w14:paraId="5409D0A4" w14:textId="77777777" w:rsidTr="00EF3388">
        <w:trPr>
          <w:trHeight w:val="412"/>
        </w:trPr>
        <w:tc>
          <w:tcPr>
            <w:tcW w:w="4810" w:type="dxa"/>
            <w:shd w:val="clear" w:color="auto" w:fill="auto"/>
            <w:vAlign w:val="center"/>
          </w:tcPr>
          <w:p w14:paraId="13C33EFD"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Idegenforgalmi adó</w:t>
            </w:r>
          </w:p>
        </w:tc>
        <w:tc>
          <w:tcPr>
            <w:tcW w:w="2126" w:type="dxa"/>
            <w:shd w:val="clear" w:color="auto" w:fill="auto"/>
            <w:noWrap/>
            <w:vAlign w:val="center"/>
          </w:tcPr>
          <w:p w14:paraId="44542E53"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7</w:t>
            </w:r>
          </w:p>
        </w:tc>
        <w:tc>
          <w:tcPr>
            <w:tcW w:w="2126" w:type="dxa"/>
            <w:shd w:val="clear" w:color="auto" w:fill="auto"/>
            <w:noWrap/>
            <w:vAlign w:val="center"/>
          </w:tcPr>
          <w:p w14:paraId="6C820BC1"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3</w:t>
            </w:r>
          </w:p>
        </w:tc>
      </w:tr>
      <w:tr w:rsidR="00A2539A" w:rsidRPr="00A2539A" w14:paraId="305BD3BE" w14:textId="77777777" w:rsidTr="00EF3388">
        <w:trPr>
          <w:trHeight w:val="412"/>
        </w:trPr>
        <w:tc>
          <w:tcPr>
            <w:tcW w:w="4810" w:type="dxa"/>
            <w:shd w:val="clear" w:color="auto" w:fill="auto"/>
            <w:vAlign w:val="center"/>
          </w:tcPr>
          <w:p w14:paraId="17960237"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Közérdekű munkavégzés</w:t>
            </w:r>
          </w:p>
        </w:tc>
        <w:tc>
          <w:tcPr>
            <w:tcW w:w="2126" w:type="dxa"/>
            <w:shd w:val="clear" w:color="auto" w:fill="auto"/>
            <w:noWrap/>
            <w:vAlign w:val="center"/>
          </w:tcPr>
          <w:p w14:paraId="70DFBB43"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10</w:t>
            </w:r>
          </w:p>
        </w:tc>
        <w:tc>
          <w:tcPr>
            <w:tcW w:w="2126" w:type="dxa"/>
            <w:shd w:val="clear" w:color="auto" w:fill="auto"/>
            <w:noWrap/>
            <w:vAlign w:val="center"/>
          </w:tcPr>
          <w:p w14:paraId="521FFDE3"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0</w:t>
            </w:r>
          </w:p>
        </w:tc>
      </w:tr>
      <w:tr w:rsidR="00A2539A" w:rsidRPr="00A2539A" w14:paraId="357E0EA2" w14:textId="77777777" w:rsidTr="00EF3388">
        <w:trPr>
          <w:trHeight w:val="290"/>
        </w:trPr>
        <w:tc>
          <w:tcPr>
            <w:tcW w:w="4810" w:type="dxa"/>
            <w:shd w:val="clear" w:color="auto" w:fill="auto"/>
            <w:noWrap/>
            <w:vAlign w:val="center"/>
            <w:hideMark/>
          </w:tcPr>
          <w:p w14:paraId="4DD6F78A" w14:textId="77777777" w:rsidR="00A2539A" w:rsidRPr="00A2539A" w:rsidRDefault="00A2539A" w:rsidP="00A2539A">
            <w:pPr>
              <w:spacing w:after="0" w:line="240" w:lineRule="auto"/>
              <w:rPr>
                <w:rFonts w:ascii="Arial" w:eastAsia="Times New Roman" w:hAnsi="Arial" w:cs="Arial"/>
                <w:b/>
                <w:bCs/>
                <w:i/>
                <w:iCs/>
                <w:color w:val="00000A"/>
                <w:kern w:val="0"/>
                <w:lang w:eastAsia="hu-HU"/>
                <w14:ligatures w14:val="none"/>
              </w:rPr>
            </w:pPr>
            <w:r w:rsidRPr="00A2539A">
              <w:rPr>
                <w:rFonts w:ascii="Arial" w:eastAsia="Times New Roman" w:hAnsi="Arial" w:cs="Arial"/>
                <w:b/>
                <w:bCs/>
                <w:i/>
                <w:iCs/>
                <w:color w:val="00000A"/>
                <w:kern w:val="0"/>
                <w:lang w:eastAsia="hu-HU"/>
                <w14:ligatures w14:val="none"/>
              </w:rPr>
              <w:t>Adóbehajtási tevékenység:</w:t>
            </w:r>
          </w:p>
        </w:tc>
        <w:tc>
          <w:tcPr>
            <w:tcW w:w="2126" w:type="dxa"/>
            <w:shd w:val="clear" w:color="auto" w:fill="auto"/>
            <w:noWrap/>
            <w:vAlign w:val="center"/>
            <w:hideMark/>
          </w:tcPr>
          <w:p w14:paraId="4AE348F7" w14:textId="77777777" w:rsidR="00A2539A" w:rsidRPr="00A2539A" w:rsidRDefault="00A2539A" w:rsidP="00A2539A">
            <w:pPr>
              <w:spacing w:after="0" w:line="240" w:lineRule="auto"/>
              <w:jc w:val="right"/>
              <w:rPr>
                <w:rFonts w:ascii="Arial" w:eastAsia="Times New Roman" w:hAnsi="Arial" w:cs="Arial"/>
                <w:b/>
                <w:bCs/>
                <w:i/>
                <w:iCs/>
                <w:color w:val="000000"/>
                <w:kern w:val="0"/>
                <w:lang w:eastAsia="hu-HU"/>
                <w14:ligatures w14:val="none"/>
              </w:rPr>
            </w:pPr>
            <w:r w:rsidRPr="00A2539A">
              <w:rPr>
                <w:rFonts w:ascii="Arial" w:eastAsia="Times New Roman" w:hAnsi="Arial" w:cs="Arial"/>
                <w:b/>
                <w:bCs/>
                <w:i/>
                <w:iCs/>
                <w:color w:val="000000"/>
                <w:kern w:val="0"/>
                <w:lang w:eastAsia="hu-HU"/>
                <w14:ligatures w14:val="none"/>
              </w:rPr>
              <w:t>db</w:t>
            </w:r>
          </w:p>
        </w:tc>
        <w:tc>
          <w:tcPr>
            <w:tcW w:w="2126" w:type="dxa"/>
            <w:shd w:val="clear" w:color="auto" w:fill="auto"/>
            <w:noWrap/>
            <w:vAlign w:val="center"/>
            <w:hideMark/>
          </w:tcPr>
          <w:p w14:paraId="0C7311C9" w14:textId="77777777" w:rsidR="00A2539A" w:rsidRPr="00A2539A" w:rsidRDefault="00A2539A" w:rsidP="00A2539A">
            <w:pPr>
              <w:spacing w:after="0" w:line="240" w:lineRule="auto"/>
              <w:jc w:val="right"/>
              <w:rPr>
                <w:rFonts w:ascii="Arial" w:eastAsia="Times New Roman" w:hAnsi="Arial" w:cs="Arial"/>
                <w:b/>
                <w:bCs/>
                <w:i/>
                <w:iCs/>
                <w:color w:val="000000"/>
                <w:kern w:val="0"/>
                <w:lang w:eastAsia="hu-HU"/>
                <w14:ligatures w14:val="none"/>
              </w:rPr>
            </w:pPr>
            <w:r w:rsidRPr="00A2539A">
              <w:rPr>
                <w:rFonts w:ascii="Arial" w:eastAsia="Times New Roman" w:hAnsi="Arial" w:cs="Arial"/>
                <w:b/>
                <w:bCs/>
                <w:i/>
                <w:iCs/>
                <w:color w:val="000000"/>
                <w:kern w:val="0"/>
                <w:lang w:eastAsia="hu-HU"/>
                <w14:ligatures w14:val="none"/>
              </w:rPr>
              <w:t>db</w:t>
            </w:r>
          </w:p>
        </w:tc>
      </w:tr>
      <w:tr w:rsidR="00A2539A" w:rsidRPr="00A2539A" w14:paraId="5047EF11" w14:textId="77777777" w:rsidTr="00EF3388">
        <w:trPr>
          <w:trHeight w:val="290"/>
        </w:trPr>
        <w:tc>
          <w:tcPr>
            <w:tcW w:w="4810" w:type="dxa"/>
            <w:shd w:val="clear" w:color="auto" w:fill="auto"/>
            <w:noWrap/>
            <w:vAlign w:val="center"/>
            <w:hideMark/>
          </w:tcPr>
          <w:p w14:paraId="400422AF"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Végrehajtónak átadás</w:t>
            </w:r>
          </w:p>
        </w:tc>
        <w:tc>
          <w:tcPr>
            <w:tcW w:w="2126" w:type="dxa"/>
            <w:shd w:val="clear" w:color="auto" w:fill="auto"/>
            <w:noWrap/>
            <w:vAlign w:val="center"/>
            <w:hideMark/>
          </w:tcPr>
          <w:p w14:paraId="79B37880" w14:textId="77777777" w:rsidR="00A2539A" w:rsidRPr="00A2539A" w:rsidRDefault="00A2539A" w:rsidP="00A2539A">
            <w:pPr>
              <w:spacing w:after="0" w:line="240" w:lineRule="auto"/>
              <w:jc w:val="right"/>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0</w:t>
            </w:r>
          </w:p>
        </w:tc>
        <w:tc>
          <w:tcPr>
            <w:tcW w:w="2126" w:type="dxa"/>
            <w:shd w:val="clear" w:color="auto" w:fill="auto"/>
            <w:noWrap/>
            <w:vAlign w:val="bottom"/>
          </w:tcPr>
          <w:p w14:paraId="7522BA09"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5FE3AD23" w14:textId="77777777" w:rsidTr="00EF3388">
        <w:trPr>
          <w:trHeight w:val="290"/>
        </w:trPr>
        <w:tc>
          <w:tcPr>
            <w:tcW w:w="4810" w:type="dxa"/>
            <w:shd w:val="clear" w:color="auto" w:fill="auto"/>
            <w:noWrap/>
            <w:vAlign w:val="center"/>
            <w:hideMark/>
          </w:tcPr>
          <w:p w14:paraId="72AB4C7E"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Fizetési felszólítás</w:t>
            </w:r>
          </w:p>
        </w:tc>
        <w:tc>
          <w:tcPr>
            <w:tcW w:w="2126" w:type="dxa"/>
            <w:shd w:val="clear" w:color="auto" w:fill="auto"/>
            <w:noWrap/>
            <w:vAlign w:val="center"/>
            <w:hideMark/>
          </w:tcPr>
          <w:p w14:paraId="30A27E80"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356</w:t>
            </w:r>
          </w:p>
        </w:tc>
        <w:tc>
          <w:tcPr>
            <w:tcW w:w="2126" w:type="dxa"/>
            <w:shd w:val="clear" w:color="auto" w:fill="auto"/>
            <w:noWrap/>
            <w:vAlign w:val="bottom"/>
          </w:tcPr>
          <w:p w14:paraId="64DBD0B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49</w:t>
            </w:r>
          </w:p>
        </w:tc>
      </w:tr>
      <w:tr w:rsidR="00A2539A" w:rsidRPr="00A2539A" w14:paraId="0B4C3C8F" w14:textId="77777777" w:rsidTr="00EF3388">
        <w:trPr>
          <w:trHeight w:val="290"/>
        </w:trPr>
        <w:tc>
          <w:tcPr>
            <w:tcW w:w="4810" w:type="dxa"/>
            <w:shd w:val="clear" w:color="auto" w:fill="auto"/>
            <w:noWrap/>
            <w:vAlign w:val="center"/>
            <w:hideMark/>
          </w:tcPr>
          <w:p w14:paraId="3C7606AF"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Felszólítás bevallásra</w:t>
            </w:r>
          </w:p>
        </w:tc>
        <w:tc>
          <w:tcPr>
            <w:tcW w:w="2126" w:type="dxa"/>
            <w:shd w:val="clear" w:color="auto" w:fill="auto"/>
            <w:noWrap/>
            <w:vAlign w:val="center"/>
            <w:hideMark/>
          </w:tcPr>
          <w:p w14:paraId="16EB41CA"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250</w:t>
            </w:r>
          </w:p>
        </w:tc>
        <w:tc>
          <w:tcPr>
            <w:tcW w:w="2126" w:type="dxa"/>
            <w:shd w:val="clear" w:color="auto" w:fill="auto"/>
            <w:noWrap/>
            <w:vAlign w:val="bottom"/>
          </w:tcPr>
          <w:p w14:paraId="5A47B08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9</w:t>
            </w:r>
          </w:p>
        </w:tc>
      </w:tr>
      <w:tr w:rsidR="00A2539A" w:rsidRPr="00A2539A" w14:paraId="696C4C71" w14:textId="77777777" w:rsidTr="00EF3388">
        <w:trPr>
          <w:trHeight w:val="290"/>
        </w:trPr>
        <w:tc>
          <w:tcPr>
            <w:tcW w:w="4810" w:type="dxa"/>
            <w:shd w:val="clear" w:color="auto" w:fill="auto"/>
            <w:noWrap/>
            <w:vAlign w:val="center"/>
            <w:hideMark/>
          </w:tcPr>
          <w:p w14:paraId="06BBE3B0"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Talajterhelési díj nyilatkozat</w:t>
            </w:r>
          </w:p>
        </w:tc>
        <w:tc>
          <w:tcPr>
            <w:tcW w:w="2126" w:type="dxa"/>
            <w:shd w:val="clear" w:color="auto" w:fill="auto"/>
            <w:noWrap/>
            <w:vAlign w:val="center"/>
            <w:hideMark/>
          </w:tcPr>
          <w:p w14:paraId="711A9114"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23</w:t>
            </w:r>
          </w:p>
        </w:tc>
        <w:tc>
          <w:tcPr>
            <w:tcW w:w="2126" w:type="dxa"/>
            <w:shd w:val="clear" w:color="auto" w:fill="auto"/>
            <w:noWrap/>
            <w:vAlign w:val="bottom"/>
          </w:tcPr>
          <w:p w14:paraId="233CAAA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79CD3195" w14:textId="77777777" w:rsidTr="00EF3388">
        <w:trPr>
          <w:trHeight w:val="280"/>
        </w:trPr>
        <w:tc>
          <w:tcPr>
            <w:tcW w:w="4810" w:type="dxa"/>
            <w:shd w:val="clear" w:color="auto" w:fill="auto"/>
            <w:noWrap/>
            <w:vAlign w:val="center"/>
            <w:hideMark/>
          </w:tcPr>
          <w:p w14:paraId="7ABD8196"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Ingó foglalás</w:t>
            </w:r>
          </w:p>
        </w:tc>
        <w:tc>
          <w:tcPr>
            <w:tcW w:w="2126" w:type="dxa"/>
            <w:shd w:val="clear" w:color="auto" w:fill="auto"/>
            <w:noWrap/>
            <w:vAlign w:val="center"/>
            <w:hideMark/>
          </w:tcPr>
          <w:p w14:paraId="53213EF8"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0</w:t>
            </w:r>
          </w:p>
        </w:tc>
        <w:tc>
          <w:tcPr>
            <w:tcW w:w="2126" w:type="dxa"/>
            <w:shd w:val="clear" w:color="auto" w:fill="auto"/>
            <w:noWrap/>
            <w:vAlign w:val="bottom"/>
          </w:tcPr>
          <w:p w14:paraId="3D798417"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56BC3274" w14:textId="77777777" w:rsidTr="00EF3388">
        <w:trPr>
          <w:trHeight w:val="280"/>
        </w:trPr>
        <w:tc>
          <w:tcPr>
            <w:tcW w:w="4810" w:type="dxa"/>
            <w:shd w:val="clear" w:color="auto" w:fill="auto"/>
            <w:noWrap/>
            <w:vAlign w:val="center"/>
            <w:hideMark/>
          </w:tcPr>
          <w:p w14:paraId="4FF4090E" w14:textId="77777777" w:rsidR="00A2539A" w:rsidRPr="00A2539A" w:rsidRDefault="00A2539A" w:rsidP="00A2539A">
            <w:pPr>
              <w:spacing w:after="0" w:line="240" w:lineRule="auto"/>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Adók módjára behajtás</w:t>
            </w:r>
          </w:p>
        </w:tc>
        <w:tc>
          <w:tcPr>
            <w:tcW w:w="2126" w:type="dxa"/>
            <w:shd w:val="clear" w:color="auto" w:fill="auto"/>
            <w:noWrap/>
            <w:vAlign w:val="center"/>
            <w:hideMark/>
          </w:tcPr>
          <w:p w14:paraId="600C3587"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2</w:t>
            </w:r>
          </w:p>
        </w:tc>
        <w:tc>
          <w:tcPr>
            <w:tcW w:w="2126" w:type="dxa"/>
            <w:shd w:val="clear" w:color="auto" w:fill="auto"/>
            <w:noWrap/>
            <w:vAlign w:val="center"/>
          </w:tcPr>
          <w:p w14:paraId="4F6E54E8"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0</w:t>
            </w:r>
          </w:p>
        </w:tc>
      </w:tr>
      <w:tr w:rsidR="00A2539A" w:rsidRPr="00A2539A" w14:paraId="01FE0974" w14:textId="77777777" w:rsidTr="00EF3388">
        <w:trPr>
          <w:trHeight w:val="280"/>
        </w:trPr>
        <w:tc>
          <w:tcPr>
            <w:tcW w:w="4810" w:type="dxa"/>
            <w:shd w:val="clear" w:color="auto" w:fill="auto"/>
            <w:noWrap/>
            <w:vAlign w:val="center"/>
            <w:hideMark/>
          </w:tcPr>
          <w:p w14:paraId="0CE874BE"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Helyszíni bírság</w:t>
            </w:r>
          </w:p>
        </w:tc>
        <w:tc>
          <w:tcPr>
            <w:tcW w:w="2126" w:type="dxa"/>
            <w:shd w:val="clear" w:color="auto" w:fill="auto"/>
            <w:noWrap/>
            <w:vAlign w:val="center"/>
            <w:hideMark/>
          </w:tcPr>
          <w:p w14:paraId="4CD36661" w14:textId="77777777" w:rsidR="00A2539A" w:rsidRPr="00A2539A" w:rsidRDefault="00A2539A" w:rsidP="00A2539A">
            <w:pPr>
              <w:spacing w:after="0" w:line="240" w:lineRule="auto"/>
              <w:jc w:val="right"/>
              <w:rPr>
                <w:rFonts w:ascii="Arial" w:eastAsia="Times New Roman" w:hAnsi="Arial" w:cs="Arial"/>
                <w:color w:val="000000"/>
                <w:kern w:val="0"/>
                <w:lang w:eastAsia="hu-HU"/>
                <w14:ligatures w14:val="none"/>
              </w:rPr>
            </w:pPr>
            <w:r w:rsidRPr="00A2539A">
              <w:rPr>
                <w:rFonts w:ascii="Arial" w:eastAsia="Times New Roman" w:hAnsi="Arial" w:cs="Arial"/>
                <w:color w:val="000000"/>
                <w:kern w:val="0"/>
                <w:lang w:eastAsia="hu-HU"/>
                <w14:ligatures w14:val="none"/>
              </w:rPr>
              <w:t>2</w:t>
            </w:r>
          </w:p>
        </w:tc>
        <w:tc>
          <w:tcPr>
            <w:tcW w:w="2126" w:type="dxa"/>
            <w:shd w:val="clear" w:color="auto" w:fill="auto"/>
            <w:noWrap/>
            <w:vAlign w:val="bottom"/>
          </w:tcPr>
          <w:p w14:paraId="650B6A6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77BFE32D" w14:textId="77777777" w:rsidTr="00EF3388">
        <w:trPr>
          <w:trHeight w:val="280"/>
        </w:trPr>
        <w:tc>
          <w:tcPr>
            <w:tcW w:w="4810" w:type="dxa"/>
            <w:shd w:val="clear" w:color="auto" w:fill="auto"/>
            <w:noWrap/>
            <w:vAlign w:val="center"/>
            <w:hideMark/>
          </w:tcPr>
          <w:p w14:paraId="09BD4950" w14:textId="77777777" w:rsidR="00A2539A" w:rsidRPr="00A2539A" w:rsidRDefault="00A2539A" w:rsidP="00A2539A">
            <w:pPr>
              <w:spacing w:after="0" w:line="240" w:lineRule="auto"/>
              <w:rPr>
                <w:rFonts w:ascii="Arial" w:eastAsia="Times New Roman" w:hAnsi="Arial" w:cs="Arial"/>
                <w:b/>
                <w:bCs/>
                <w:i/>
                <w:iCs/>
                <w:color w:val="00000A"/>
                <w:kern w:val="0"/>
                <w:lang w:eastAsia="hu-HU"/>
                <w14:ligatures w14:val="none"/>
              </w:rPr>
            </w:pPr>
            <w:r w:rsidRPr="00A2539A">
              <w:rPr>
                <w:rFonts w:ascii="Arial" w:eastAsia="Times New Roman" w:hAnsi="Arial" w:cs="Arial"/>
                <w:b/>
                <w:bCs/>
                <w:i/>
                <w:iCs/>
                <w:color w:val="00000A"/>
                <w:kern w:val="0"/>
                <w:lang w:eastAsia="hu-HU"/>
                <w14:ligatures w14:val="none"/>
              </w:rPr>
              <w:t>Ügyiratok száma:</w:t>
            </w:r>
          </w:p>
        </w:tc>
        <w:tc>
          <w:tcPr>
            <w:tcW w:w="4252" w:type="dxa"/>
            <w:gridSpan w:val="2"/>
            <w:shd w:val="clear" w:color="auto" w:fill="auto"/>
            <w:noWrap/>
            <w:vAlign w:val="bottom"/>
            <w:hideMark/>
          </w:tcPr>
          <w:p w14:paraId="3DB22EF3"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w:t>
            </w:r>
          </w:p>
        </w:tc>
      </w:tr>
      <w:tr w:rsidR="00A2539A" w:rsidRPr="00A2539A" w14:paraId="061F6B6F" w14:textId="77777777" w:rsidTr="00EF3388">
        <w:trPr>
          <w:trHeight w:val="280"/>
        </w:trPr>
        <w:tc>
          <w:tcPr>
            <w:tcW w:w="4810" w:type="dxa"/>
            <w:shd w:val="clear" w:color="auto" w:fill="auto"/>
            <w:noWrap/>
            <w:vAlign w:val="center"/>
            <w:hideMark/>
          </w:tcPr>
          <w:p w14:paraId="177B2E23" w14:textId="77777777" w:rsidR="00A2539A" w:rsidRPr="00A2539A" w:rsidRDefault="00A2539A" w:rsidP="00A2539A">
            <w:pPr>
              <w:spacing w:after="0" w:line="240" w:lineRule="auto"/>
              <w:rPr>
                <w:rFonts w:ascii="Arial" w:eastAsia="Times New Roman" w:hAnsi="Arial" w:cs="Arial"/>
                <w:color w:val="00000A"/>
                <w:kern w:val="0"/>
                <w:lang w:eastAsia="hu-HU"/>
                <w14:ligatures w14:val="none"/>
              </w:rPr>
            </w:pPr>
            <w:r w:rsidRPr="00A2539A">
              <w:rPr>
                <w:rFonts w:ascii="Arial" w:eastAsia="Times New Roman" w:hAnsi="Arial" w:cs="Arial"/>
                <w:color w:val="00000A"/>
                <w:kern w:val="0"/>
                <w:lang w:eastAsia="hu-HU"/>
                <w14:ligatures w14:val="none"/>
              </w:rPr>
              <w:t>Helyi iparűzési adóbevallások</w:t>
            </w:r>
          </w:p>
        </w:tc>
        <w:tc>
          <w:tcPr>
            <w:tcW w:w="2126" w:type="dxa"/>
            <w:shd w:val="clear" w:color="auto" w:fill="auto"/>
            <w:noWrap/>
            <w:vAlign w:val="bottom"/>
            <w:hideMark/>
          </w:tcPr>
          <w:p w14:paraId="6BA5A0B2"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732</w:t>
            </w:r>
          </w:p>
        </w:tc>
        <w:tc>
          <w:tcPr>
            <w:tcW w:w="2126" w:type="dxa"/>
            <w:shd w:val="clear" w:color="auto" w:fill="auto"/>
            <w:noWrap/>
            <w:vAlign w:val="bottom"/>
          </w:tcPr>
          <w:p w14:paraId="4C12BE6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122</w:t>
            </w:r>
          </w:p>
        </w:tc>
      </w:tr>
      <w:tr w:rsidR="00A2539A" w:rsidRPr="00A2539A" w14:paraId="2E46C432" w14:textId="77777777" w:rsidTr="00EF3388">
        <w:trPr>
          <w:trHeight w:val="280"/>
        </w:trPr>
        <w:tc>
          <w:tcPr>
            <w:tcW w:w="4810" w:type="dxa"/>
            <w:shd w:val="clear" w:color="auto" w:fill="auto"/>
            <w:noWrap/>
            <w:vAlign w:val="bottom"/>
            <w:hideMark/>
          </w:tcPr>
          <w:p w14:paraId="7E69380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Helyi iparűzési adó változás bejelentések</w:t>
            </w:r>
          </w:p>
        </w:tc>
        <w:tc>
          <w:tcPr>
            <w:tcW w:w="2126" w:type="dxa"/>
            <w:shd w:val="clear" w:color="auto" w:fill="auto"/>
            <w:noWrap/>
            <w:vAlign w:val="bottom"/>
            <w:hideMark/>
          </w:tcPr>
          <w:p w14:paraId="25970896"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1473</w:t>
            </w:r>
          </w:p>
        </w:tc>
        <w:tc>
          <w:tcPr>
            <w:tcW w:w="2126" w:type="dxa"/>
            <w:shd w:val="clear" w:color="auto" w:fill="auto"/>
            <w:noWrap/>
            <w:vAlign w:val="bottom"/>
          </w:tcPr>
          <w:p w14:paraId="2E312435"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172</w:t>
            </w:r>
          </w:p>
        </w:tc>
      </w:tr>
      <w:tr w:rsidR="00A2539A" w:rsidRPr="00A2539A" w14:paraId="4F6AD390" w14:textId="77777777" w:rsidTr="00EF3388">
        <w:trPr>
          <w:trHeight w:val="280"/>
        </w:trPr>
        <w:tc>
          <w:tcPr>
            <w:tcW w:w="4810" w:type="dxa"/>
            <w:shd w:val="clear" w:color="auto" w:fill="auto"/>
            <w:noWrap/>
            <w:vAlign w:val="bottom"/>
            <w:hideMark/>
          </w:tcPr>
          <w:p w14:paraId="6BE17BD1"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Meghatalmazás</w:t>
            </w:r>
          </w:p>
        </w:tc>
        <w:tc>
          <w:tcPr>
            <w:tcW w:w="2126" w:type="dxa"/>
            <w:shd w:val="clear" w:color="auto" w:fill="auto"/>
            <w:noWrap/>
            <w:vAlign w:val="bottom"/>
            <w:hideMark/>
          </w:tcPr>
          <w:p w14:paraId="4457EFF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37</w:t>
            </w:r>
          </w:p>
        </w:tc>
        <w:tc>
          <w:tcPr>
            <w:tcW w:w="2126" w:type="dxa"/>
            <w:shd w:val="clear" w:color="auto" w:fill="auto"/>
            <w:noWrap/>
            <w:vAlign w:val="bottom"/>
          </w:tcPr>
          <w:p w14:paraId="7C9DDE6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9</w:t>
            </w:r>
          </w:p>
        </w:tc>
      </w:tr>
      <w:tr w:rsidR="00A2539A" w:rsidRPr="00A2539A" w14:paraId="39503751" w14:textId="77777777" w:rsidTr="00EF3388">
        <w:trPr>
          <w:trHeight w:val="280"/>
        </w:trPr>
        <w:tc>
          <w:tcPr>
            <w:tcW w:w="4810" w:type="dxa"/>
            <w:shd w:val="clear" w:color="auto" w:fill="auto"/>
            <w:noWrap/>
            <w:vAlign w:val="bottom"/>
            <w:hideMark/>
          </w:tcPr>
          <w:p w14:paraId="50431EBE"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Részletfizetési kérelem</w:t>
            </w:r>
          </w:p>
        </w:tc>
        <w:tc>
          <w:tcPr>
            <w:tcW w:w="2126" w:type="dxa"/>
            <w:shd w:val="clear" w:color="auto" w:fill="auto"/>
            <w:noWrap/>
            <w:vAlign w:val="bottom"/>
            <w:hideMark/>
          </w:tcPr>
          <w:p w14:paraId="39FF3A49"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16</w:t>
            </w:r>
          </w:p>
        </w:tc>
        <w:tc>
          <w:tcPr>
            <w:tcW w:w="2126" w:type="dxa"/>
            <w:shd w:val="clear" w:color="auto" w:fill="auto"/>
            <w:noWrap/>
            <w:vAlign w:val="bottom"/>
          </w:tcPr>
          <w:p w14:paraId="0F6BE581"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0</w:t>
            </w:r>
          </w:p>
        </w:tc>
      </w:tr>
      <w:tr w:rsidR="00A2539A" w:rsidRPr="00A2539A" w14:paraId="7D4E68C2" w14:textId="77777777" w:rsidTr="00EF3388">
        <w:trPr>
          <w:trHeight w:val="280"/>
        </w:trPr>
        <w:tc>
          <w:tcPr>
            <w:tcW w:w="4810" w:type="dxa"/>
            <w:shd w:val="clear" w:color="auto" w:fill="auto"/>
            <w:noWrap/>
            <w:vAlign w:val="bottom"/>
            <w:hideMark/>
          </w:tcPr>
          <w:p w14:paraId="5566F3C5"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Magánszemélyek kommunális adója bevallások</w:t>
            </w:r>
          </w:p>
        </w:tc>
        <w:tc>
          <w:tcPr>
            <w:tcW w:w="2126" w:type="dxa"/>
            <w:shd w:val="clear" w:color="auto" w:fill="auto"/>
            <w:noWrap/>
            <w:vAlign w:val="bottom"/>
            <w:hideMark/>
          </w:tcPr>
          <w:p w14:paraId="69A2A222"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476</w:t>
            </w:r>
          </w:p>
        </w:tc>
        <w:tc>
          <w:tcPr>
            <w:tcW w:w="2126" w:type="dxa"/>
            <w:shd w:val="clear" w:color="auto" w:fill="auto"/>
            <w:noWrap/>
            <w:vAlign w:val="bottom"/>
          </w:tcPr>
          <w:p w14:paraId="1F32DCD4"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29</w:t>
            </w:r>
          </w:p>
        </w:tc>
      </w:tr>
      <w:tr w:rsidR="00A2539A" w:rsidRPr="00A2539A" w14:paraId="7E99697C" w14:textId="77777777" w:rsidTr="00EF3388">
        <w:trPr>
          <w:trHeight w:val="280"/>
        </w:trPr>
        <w:tc>
          <w:tcPr>
            <w:tcW w:w="4810" w:type="dxa"/>
            <w:shd w:val="clear" w:color="auto" w:fill="auto"/>
            <w:noWrap/>
            <w:vAlign w:val="bottom"/>
            <w:hideMark/>
          </w:tcPr>
          <w:p w14:paraId="4415E013"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Idegenforgalmi adóbevallások</w:t>
            </w:r>
          </w:p>
        </w:tc>
        <w:tc>
          <w:tcPr>
            <w:tcW w:w="2126" w:type="dxa"/>
            <w:shd w:val="clear" w:color="auto" w:fill="auto"/>
            <w:noWrap/>
            <w:vAlign w:val="bottom"/>
            <w:hideMark/>
          </w:tcPr>
          <w:p w14:paraId="16420DA6"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84</w:t>
            </w:r>
          </w:p>
        </w:tc>
        <w:tc>
          <w:tcPr>
            <w:tcW w:w="2126" w:type="dxa"/>
            <w:shd w:val="clear" w:color="auto" w:fill="auto"/>
            <w:noWrap/>
            <w:vAlign w:val="bottom"/>
          </w:tcPr>
          <w:p w14:paraId="7F125D7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15</w:t>
            </w:r>
          </w:p>
        </w:tc>
      </w:tr>
      <w:tr w:rsidR="00A2539A" w:rsidRPr="00A2539A" w14:paraId="6C46EC63" w14:textId="77777777" w:rsidTr="00EF3388">
        <w:trPr>
          <w:trHeight w:val="280"/>
        </w:trPr>
        <w:tc>
          <w:tcPr>
            <w:tcW w:w="4810" w:type="dxa"/>
            <w:shd w:val="clear" w:color="auto" w:fill="auto"/>
            <w:noWrap/>
            <w:vAlign w:val="bottom"/>
            <w:hideMark/>
          </w:tcPr>
          <w:p w14:paraId="5E70BB99"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Átvezetési, visszautalási kérelem</w:t>
            </w:r>
          </w:p>
        </w:tc>
        <w:tc>
          <w:tcPr>
            <w:tcW w:w="2126" w:type="dxa"/>
            <w:shd w:val="clear" w:color="auto" w:fill="auto"/>
            <w:noWrap/>
            <w:vAlign w:val="bottom"/>
            <w:hideMark/>
          </w:tcPr>
          <w:p w14:paraId="25D9B8AC"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109</w:t>
            </w:r>
          </w:p>
        </w:tc>
        <w:tc>
          <w:tcPr>
            <w:tcW w:w="2126" w:type="dxa"/>
            <w:shd w:val="clear" w:color="auto" w:fill="auto"/>
            <w:noWrap/>
            <w:vAlign w:val="bottom"/>
          </w:tcPr>
          <w:p w14:paraId="2C8E5B07"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13</w:t>
            </w:r>
          </w:p>
        </w:tc>
      </w:tr>
      <w:tr w:rsidR="00A2539A" w:rsidRPr="00A2539A" w14:paraId="6167D114" w14:textId="77777777" w:rsidTr="00EF3388">
        <w:trPr>
          <w:trHeight w:val="280"/>
        </w:trPr>
        <w:tc>
          <w:tcPr>
            <w:tcW w:w="4810" w:type="dxa"/>
            <w:shd w:val="clear" w:color="auto" w:fill="auto"/>
            <w:noWrap/>
            <w:vAlign w:val="bottom"/>
            <w:hideMark/>
          </w:tcPr>
          <w:p w14:paraId="77E791CA"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Adóigazolás</w:t>
            </w:r>
          </w:p>
        </w:tc>
        <w:tc>
          <w:tcPr>
            <w:tcW w:w="2126" w:type="dxa"/>
            <w:shd w:val="clear" w:color="auto" w:fill="auto"/>
            <w:noWrap/>
            <w:vAlign w:val="bottom"/>
            <w:hideMark/>
          </w:tcPr>
          <w:p w14:paraId="09D0EE1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50</w:t>
            </w:r>
          </w:p>
        </w:tc>
        <w:tc>
          <w:tcPr>
            <w:tcW w:w="2126" w:type="dxa"/>
            <w:shd w:val="clear" w:color="auto" w:fill="auto"/>
            <w:noWrap/>
            <w:vAlign w:val="bottom"/>
          </w:tcPr>
          <w:p w14:paraId="2F4ABE00"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4</w:t>
            </w:r>
          </w:p>
        </w:tc>
      </w:tr>
      <w:tr w:rsidR="00A2539A" w:rsidRPr="00A2539A" w14:paraId="65CBD288" w14:textId="77777777" w:rsidTr="00EF3388">
        <w:trPr>
          <w:trHeight w:val="280"/>
        </w:trPr>
        <w:tc>
          <w:tcPr>
            <w:tcW w:w="4810" w:type="dxa"/>
            <w:shd w:val="clear" w:color="auto" w:fill="auto"/>
            <w:noWrap/>
            <w:vAlign w:val="bottom"/>
            <w:hideMark/>
          </w:tcPr>
          <w:p w14:paraId="66CCC641" w14:textId="77777777" w:rsidR="00A2539A" w:rsidRPr="00A2539A" w:rsidRDefault="00A2539A" w:rsidP="00A2539A">
            <w:pPr>
              <w:spacing w:after="0" w:line="240" w:lineRule="auto"/>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Vagyoni bizonyítvány</w:t>
            </w:r>
          </w:p>
        </w:tc>
        <w:tc>
          <w:tcPr>
            <w:tcW w:w="2126" w:type="dxa"/>
            <w:shd w:val="clear" w:color="auto" w:fill="auto"/>
            <w:noWrap/>
            <w:vAlign w:val="bottom"/>
            <w:hideMark/>
          </w:tcPr>
          <w:p w14:paraId="58DE8B38"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7</w:t>
            </w:r>
          </w:p>
        </w:tc>
        <w:tc>
          <w:tcPr>
            <w:tcW w:w="2126" w:type="dxa"/>
            <w:shd w:val="clear" w:color="auto" w:fill="auto"/>
            <w:noWrap/>
            <w:vAlign w:val="bottom"/>
          </w:tcPr>
          <w:p w14:paraId="6C8FDADA" w14:textId="77777777" w:rsidR="00A2539A" w:rsidRPr="00A2539A" w:rsidRDefault="00A2539A" w:rsidP="00A2539A">
            <w:pPr>
              <w:spacing w:after="0" w:line="240" w:lineRule="auto"/>
              <w:jc w:val="right"/>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3</w:t>
            </w:r>
          </w:p>
        </w:tc>
      </w:tr>
    </w:tbl>
    <w:p w14:paraId="575896A1" w14:textId="77777777" w:rsidR="00A2539A" w:rsidRPr="00A2539A" w:rsidRDefault="00A2539A" w:rsidP="00A2539A">
      <w:pPr>
        <w:spacing w:after="0" w:line="240" w:lineRule="auto"/>
        <w:rPr>
          <w:rFonts w:ascii="Arial" w:eastAsia="Times New Roman" w:hAnsi="Arial" w:cs="Arial"/>
          <w:kern w:val="0"/>
          <w:lang w:eastAsia="hu-HU"/>
          <w14:ligatures w14:val="none"/>
        </w:rPr>
      </w:pPr>
    </w:p>
    <w:p w14:paraId="7C97758D" w14:textId="77777777" w:rsidR="00A2539A" w:rsidRPr="00A2539A" w:rsidRDefault="00A2539A" w:rsidP="00A2539A">
      <w:pPr>
        <w:spacing w:after="0" w:line="240" w:lineRule="auto"/>
        <w:rPr>
          <w:rFonts w:ascii="Arial" w:eastAsia="Times New Roman" w:hAnsi="Arial" w:cs="Arial"/>
          <w:kern w:val="0"/>
          <w:lang w:eastAsia="hu-HU"/>
          <w14:ligatures w14:val="none"/>
        </w:rPr>
      </w:pPr>
    </w:p>
    <w:p w14:paraId="5985A4F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7716BCF2" w14:textId="77777777" w:rsidR="00A2539A" w:rsidRPr="00A2539A" w:rsidRDefault="00A2539A" w:rsidP="00A2539A">
      <w:pPr>
        <w:spacing w:after="0" w:line="240" w:lineRule="auto"/>
        <w:jc w:val="center"/>
        <w:rPr>
          <w:rFonts w:ascii="Arial" w:eastAsia="Calibri" w:hAnsi="Arial" w:cs="Arial"/>
          <w:b/>
          <w:kern w:val="0"/>
          <w14:ligatures w14:val="none"/>
        </w:rPr>
      </w:pPr>
      <w:bookmarkStart w:id="33" w:name="_Hlk181697628"/>
      <w:r w:rsidRPr="00A2539A">
        <w:rPr>
          <w:rFonts w:ascii="Arial" w:eastAsia="Calibri" w:hAnsi="Arial" w:cs="Arial"/>
          <w:b/>
          <w:kern w:val="0"/>
          <w14:ligatures w14:val="none"/>
        </w:rPr>
        <w:t>Intézményfenntartó iroda</w:t>
      </w:r>
    </w:p>
    <w:p w14:paraId="3E5B7D9C" w14:textId="77777777" w:rsidR="00A2539A" w:rsidRPr="00A2539A" w:rsidRDefault="00A2539A" w:rsidP="00A2539A">
      <w:pPr>
        <w:spacing w:after="0" w:line="240" w:lineRule="auto"/>
        <w:jc w:val="both"/>
        <w:rPr>
          <w:rFonts w:ascii="Arial" w:eastAsia="Calibri" w:hAnsi="Arial" w:cs="Arial"/>
          <w:kern w:val="0"/>
          <w14:ligatures w14:val="none"/>
        </w:rPr>
      </w:pPr>
    </w:p>
    <w:p w14:paraId="56EEA083" w14:textId="77777777" w:rsidR="00A2539A" w:rsidRPr="00A2539A" w:rsidRDefault="00A2539A" w:rsidP="00A2539A">
      <w:pPr>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lastRenderedPageBreak/>
        <w:t xml:space="preserve">Az iroda létszáma 2022. évben eredetileg 18,5 fő volt, vezetését a pénzügyi iroda vezetője látja el. Az iroda munkatársai közalkalmazotti jogviszonyban látják el feladataikat. Az iroda biztosítja az iskola konyha működtetését (14,5 fő konyhai dolgozó, 1,5 fő élelmezésvezető, 1,5 fő adminisztrátor). Egy álláshely nem került betöltésre. A konyha egyrészt a gyermekétkeztetést, valamint a szociális étkeztetést biztosítja. Az élelmiszer nyersanyagok beszerzése során az élelmezésvezető kiemelt figyelmet fordít a helyi termékek beszerzésére, a kedvezményes árucikkek megrendelésére. A közétkeztetésre vonatkozó táplálkozás-egészségügyi előírásairól szóló 37/2014. (IV. 30.) EMMI rendelet szerint 2015. január 1-től sikerült az étrendet átalakítani. Az élelmezés vezető a rendelet előírásainak megfelelő nyilvántartást 2014. év májusától folyamatosan alakította ki. </w:t>
      </w:r>
    </w:p>
    <w:p w14:paraId="1B90AF70" w14:textId="77777777" w:rsidR="00A2539A" w:rsidRPr="00A2539A" w:rsidRDefault="00A2539A" w:rsidP="00A2539A">
      <w:pPr>
        <w:spacing w:after="0" w:line="240" w:lineRule="auto"/>
        <w:jc w:val="both"/>
        <w:rPr>
          <w:rFonts w:ascii="Arial" w:eastAsia="Calibri" w:hAnsi="Arial" w:cs="Arial"/>
          <w:kern w:val="0"/>
          <w14:ligatures w14:val="none"/>
        </w:rPr>
      </w:pPr>
      <w:r w:rsidRPr="00A2539A">
        <w:rPr>
          <w:rFonts w:ascii="Arial" w:eastAsia="Calibri" w:hAnsi="Arial" w:cs="Arial"/>
          <w:kern w:val="0"/>
          <w14:ligatures w14:val="none"/>
        </w:rPr>
        <w:t xml:space="preserve">2017. január 1. napjától az irodához tartozik a </w:t>
      </w:r>
      <w:proofErr w:type="spellStart"/>
      <w:r w:rsidRPr="00A2539A">
        <w:rPr>
          <w:rFonts w:ascii="Arial" w:eastAsia="Calibri" w:hAnsi="Arial" w:cs="Arial"/>
          <w:kern w:val="0"/>
          <w14:ligatures w14:val="none"/>
        </w:rPr>
        <w:t>fülöpházi</w:t>
      </w:r>
      <w:proofErr w:type="spellEnd"/>
      <w:r w:rsidRPr="00A2539A">
        <w:rPr>
          <w:rFonts w:ascii="Arial" w:eastAsia="Calibri" w:hAnsi="Arial" w:cs="Arial"/>
          <w:kern w:val="0"/>
          <w14:ligatures w14:val="none"/>
        </w:rPr>
        <w:t xml:space="preserve"> konyha is, ugyanis </w:t>
      </w:r>
      <w:r w:rsidRPr="00A2539A">
        <w:rPr>
          <w:rFonts w:ascii="Arial" w:eastAsia="Times New Roman" w:hAnsi="Arial" w:cs="Arial"/>
          <w:kern w:val="0"/>
          <w:lang w:eastAsia="ar-SA"/>
          <w14:ligatures w14:val="none"/>
        </w:rPr>
        <w:t>a gyermekétkeztetés tekintetében a saját konyhás feladatellátás esetén a konyhának költségvetési szervi formában kell működnie.</w:t>
      </w:r>
      <w:r w:rsidRPr="00A2539A">
        <w:rPr>
          <w:rFonts w:ascii="Arial" w:eastAsia="Calibri" w:hAnsi="Arial" w:cs="Arial"/>
          <w:kern w:val="0"/>
          <w14:ligatures w14:val="none"/>
        </w:rPr>
        <w:t xml:space="preserve"> </w:t>
      </w:r>
    </w:p>
    <w:p w14:paraId="18A71A1B" w14:textId="77777777" w:rsidR="00A2539A" w:rsidRPr="00A2539A" w:rsidRDefault="00A2539A" w:rsidP="00A2539A">
      <w:pPr>
        <w:spacing w:after="0" w:line="240" w:lineRule="auto"/>
        <w:jc w:val="both"/>
        <w:rPr>
          <w:rFonts w:ascii="Arial" w:eastAsia="Calibri" w:hAnsi="Arial" w:cs="Arial"/>
          <w:kern w:val="0"/>
          <w14:ligatures w14:val="none"/>
        </w:rPr>
      </w:pPr>
    </w:p>
    <w:p w14:paraId="5DA13D0C" w14:textId="77777777" w:rsidR="00A2539A" w:rsidRPr="00A2539A" w:rsidRDefault="00A2539A" w:rsidP="00A2539A">
      <w:pPr>
        <w:spacing w:after="0" w:line="240" w:lineRule="auto"/>
        <w:jc w:val="both"/>
        <w:rPr>
          <w:rFonts w:ascii="Arial" w:eastAsia="Times New Roman" w:hAnsi="Arial" w:cs="Arial"/>
          <w:kern w:val="0"/>
          <w14:ligatures w14:val="none"/>
        </w:rPr>
      </w:pPr>
      <w:bookmarkStart w:id="34" w:name="_Hlk182398986"/>
      <w:bookmarkEnd w:id="33"/>
      <w:r w:rsidRPr="00A2539A">
        <w:rPr>
          <w:rFonts w:ascii="Arial" w:eastAsia="Times New Roman" w:hAnsi="Arial" w:cs="Arial"/>
          <w:kern w:val="0"/>
          <w14:ligatures w14:val="none"/>
        </w:rPr>
        <w:t>Az 1200 adagos engedélyezett kapacitás jelenleg jól kihasznált, 233 nap főzött a konyha. Összesen 170 707 adag, átlag 733 adag/nap készült éves szinten a konyhán (tanítás ideje alatt 837-928 adag/nap). A 2022. évhez viszonyítva 7 376 adag étellel kevesebbet főzött a konyha.</w:t>
      </w:r>
      <w:bookmarkEnd w:id="34"/>
    </w:p>
    <w:p w14:paraId="0DAFDAE4" w14:textId="77777777" w:rsidR="00A2539A" w:rsidRPr="00A2539A" w:rsidRDefault="00A2539A" w:rsidP="00A2539A">
      <w:pPr>
        <w:spacing w:after="0" w:line="240" w:lineRule="auto"/>
        <w:jc w:val="both"/>
        <w:rPr>
          <w:rFonts w:ascii="Arial" w:eastAsia="Times New Roman" w:hAnsi="Arial" w:cs="Arial"/>
          <w:kern w:val="0"/>
          <w14:ligatures w14:val="none"/>
        </w:rPr>
      </w:pPr>
      <w:r w:rsidRPr="00A2539A">
        <w:rPr>
          <w:rFonts w:ascii="Arial" w:eastAsia="Times New Roman" w:hAnsi="Arial" w:cs="Arial"/>
          <w:kern w:val="0"/>
          <w14:ligatures w14:val="none"/>
        </w:rPr>
        <w:t>2023. évben új, nagy komoly feladatot jelentett a konyhai élelmiszer alapanyagok, nyersanyagok beszerzése érdekében megindított, eredményes közösségi értékhatárt elérő közbeszerzési eljárás előkészítése, lefolytatása. Ennek keretében a részajánlattételi nyersanyagcsoportok, azok mennyisége, kiszerelése egyértelmű meghatározása volt komoly szakértelmet igénylő feladat.</w:t>
      </w:r>
    </w:p>
    <w:p w14:paraId="2E6D1507" w14:textId="77777777" w:rsidR="00A2539A" w:rsidRPr="00A2539A" w:rsidRDefault="00A2539A" w:rsidP="00A2539A">
      <w:pPr>
        <w:autoSpaceDE w:val="0"/>
        <w:autoSpaceDN w:val="0"/>
        <w:adjustRightInd w:val="0"/>
        <w:spacing w:after="0" w:line="240" w:lineRule="auto"/>
        <w:jc w:val="center"/>
        <w:rPr>
          <w:rFonts w:ascii="Arial" w:eastAsia="Calibri" w:hAnsi="Arial" w:cs="Arial"/>
          <w:b/>
          <w:color w:val="000000"/>
          <w:kern w:val="0"/>
          <w:u w:val="single"/>
          <w14:ligatures w14:val="none"/>
        </w:rPr>
      </w:pPr>
    </w:p>
    <w:p w14:paraId="29CC69DD" w14:textId="77777777" w:rsidR="00A2539A" w:rsidRPr="00A2539A" w:rsidRDefault="00A2539A" w:rsidP="00A2539A">
      <w:pPr>
        <w:autoSpaceDE w:val="0"/>
        <w:autoSpaceDN w:val="0"/>
        <w:adjustRightInd w:val="0"/>
        <w:spacing w:after="0" w:line="240" w:lineRule="auto"/>
        <w:jc w:val="center"/>
        <w:rPr>
          <w:rFonts w:ascii="Arial" w:eastAsia="Calibri" w:hAnsi="Arial" w:cs="Arial"/>
          <w:b/>
          <w:color w:val="000000"/>
          <w:kern w:val="0"/>
          <w:u w:val="single"/>
          <w14:ligatures w14:val="none"/>
        </w:rPr>
      </w:pPr>
      <w:r w:rsidRPr="00A2539A">
        <w:rPr>
          <w:rFonts w:ascii="Arial" w:eastAsia="Calibri" w:hAnsi="Arial" w:cs="Arial"/>
          <w:b/>
          <w:color w:val="000000"/>
          <w:kern w:val="0"/>
          <w:u w:val="single"/>
          <w14:ligatures w14:val="none"/>
        </w:rPr>
        <w:t>Fülöpházi Kirendeltség:</w:t>
      </w:r>
    </w:p>
    <w:p w14:paraId="2205FF3B"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5B1D39E6"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A Fülöpházi Kirendeltség esetében a rendezvények lebonyolítása a hivatal munkatársaival és a kulturális foglalkoztatottal együttműködve történik.</w:t>
      </w:r>
    </w:p>
    <w:p w14:paraId="0B4300A1"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Az üzemeltetési feladatok ellátásában közreműködött a Kirendeltség, melynek keretében a belterületi utak és a külterületi dűlőutak állapotának megóvása, a téli síkosság-mentesítés, és az ehhez kapcsolódó munkálatok koordinálása történt.</w:t>
      </w:r>
    </w:p>
    <w:p w14:paraId="247BCC53" w14:textId="77777777" w:rsidR="00A2539A" w:rsidRPr="00A2539A" w:rsidRDefault="00A2539A" w:rsidP="00A2539A">
      <w:pPr>
        <w:autoSpaceDE w:val="0"/>
        <w:autoSpaceDN w:val="0"/>
        <w:spacing w:after="0" w:line="240" w:lineRule="auto"/>
        <w:jc w:val="both"/>
        <w:rPr>
          <w:rFonts w:ascii="Arial" w:eastAsia="Times New Roman" w:hAnsi="Arial" w:cs="Arial"/>
          <w:color w:val="000000" w:themeColor="text1"/>
          <w:kern w:val="0"/>
          <w:lang w:eastAsia="hu-HU"/>
          <w14:ligatures w14:val="none"/>
        </w:rPr>
      </w:pPr>
      <w:bookmarkStart w:id="35" w:name="_Hlk181697678"/>
      <w:r w:rsidRPr="00A2539A">
        <w:rPr>
          <w:rFonts w:ascii="Arial" w:eastAsia="Times New Roman" w:hAnsi="Arial" w:cs="Arial"/>
          <w:color w:val="000000"/>
          <w:kern w:val="0"/>
          <w14:ligatures w14:val="none"/>
        </w:rPr>
        <w:t xml:space="preserve">A park, az emlékhelyek, a közterületek, a köztemető és az önkormányzat tulajdonában álló </w:t>
      </w:r>
      <w:r w:rsidRPr="00A2539A">
        <w:rPr>
          <w:rFonts w:ascii="Arial" w:eastAsia="Times New Roman" w:hAnsi="Arial" w:cs="Arial"/>
          <w:color w:val="000000" w:themeColor="text1"/>
          <w:kern w:val="0"/>
          <w14:ligatures w14:val="none"/>
        </w:rPr>
        <w:t xml:space="preserve">épületek és azok környezetének rendben tartása az önkormányzat dolgozói és 1 fő közfoglalkoztatott segítségével valósult meg.   </w:t>
      </w:r>
    </w:p>
    <w:p w14:paraId="3C5A4998"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A tavalyi évben is rendben zajlott a közfoglalkoztatás megszervezése. A közfoglalkoztatottak átlagos havi létszáma 1 fő volt.</w:t>
      </w:r>
    </w:p>
    <w:bookmarkEnd w:id="35"/>
    <w:p w14:paraId="6EC623F5"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425E62BE" w14:textId="77777777" w:rsidR="00A2539A" w:rsidRPr="00A2539A" w:rsidRDefault="00A2539A" w:rsidP="00A2539A">
      <w:pPr>
        <w:autoSpaceDE w:val="0"/>
        <w:autoSpaceDN w:val="0"/>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b/>
          <w:bCs/>
          <w:color w:val="000000"/>
          <w:kern w:val="0"/>
          <w:u w:val="single"/>
          <w14:ligatures w14:val="none"/>
        </w:rPr>
        <w:t xml:space="preserve">Személyügyek: </w:t>
      </w:r>
    </w:p>
    <w:p w14:paraId="39FEECDD" w14:textId="77777777" w:rsidR="00A2539A" w:rsidRPr="00A2539A" w:rsidRDefault="00A2539A" w:rsidP="00A2539A">
      <w:pPr>
        <w:autoSpaceDE w:val="0"/>
        <w:autoSpaceDN w:val="0"/>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color w:val="000000"/>
          <w:kern w:val="0"/>
          <w14:ligatures w14:val="none"/>
        </w:rPr>
        <w:t>9 fő önkormányzati dolgozó vonatkozásában a személyügyi feladatok ellátása a kirendeltségen történik, együttműködve a székhelyen dolgozó személyügyes kollégával.</w:t>
      </w:r>
    </w:p>
    <w:p w14:paraId="03D1ABF6"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u w:val="single"/>
          <w14:ligatures w14:val="none"/>
        </w:rPr>
      </w:pPr>
    </w:p>
    <w:p w14:paraId="1DBEAF65"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u w:val="single"/>
          <w14:ligatures w14:val="none"/>
        </w:rPr>
      </w:pPr>
      <w:r w:rsidRPr="00A2539A">
        <w:rPr>
          <w:rFonts w:ascii="Arial" w:eastAsia="Calibri" w:hAnsi="Arial" w:cs="Arial"/>
          <w:b/>
          <w:color w:val="000000"/>
          <w:kern w:val="0"/>
          <w:u w:val="single"/>
          <w14:ligatures w14:val="none"/>
        </w:rPr>
        <w:t>Pénztár:</w:t>
      </w:r>
    </w:p>
    <w:p w14:paraId="375B83EB"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A kirendeltségen a házipénztár egy héten egy alkalommal, csütörtöki napokon 13:00-15:30 óráig tart nyitva. Kerekegyházáról jár ki a megbízott kolléga ellátni a pénztárral kapcsolatos feladatokat.</w:t>
      </w:r>
    </w:p>
    <w:p w14:paraId="4CE09A20"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Az önkormányzati utalások bonyolítása a kirendeltségen történik, viszont a többi pénzügyi és gazdálkodási feladatot Kerekegyháza székhelyén végzik el a pénzügyi iroda munkatársai.</w:t>
      </w:r>
    </w:p>
    <w:p w14:paraId="5F85899A"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u w:val="single"/>
          <w14:ligatures w14:val="none"/>
        </w:rPr>
      </w:pPr>
      <w:bookmarkStart w:id="36" w:name="_Hlk181697799"/>
    </w:p>
    <w:p w14:paraId="20FCB9D4"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u w:val="single"/>
          <w14:ligatures w14:val="none"/>
        </w:rPr>
      </w:pPr>
    </w:p>
    <w:p w14:paraId="1A71CE8A"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u w:val="single"/>
          <w14:ligatures w14:val="none"/>
        </w:rPr>
      </w:pPr>
      <w:r w:rsidRPr="00A2539A">
        <w:rPr>
          <w:rFonts w:ascii="Arial" w:eastAsia="Calibri" w:hAnsi="Arial" w:cs="Arial"/>
          <w:b/>
          <w:color w:val="000000"/>
          <w:kern w:val="0"/>
          <w:u w:val="single"/>
          <w14:ligatures w14:val="none"/>
        </w:rPr>
        <w:t xml:space="preserve">Szociális ügyek: </w:t>
      </w:r>
    </w:p>
    <w:p w14:paraId="1B0D336A"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u w:val="single"/>
          <w14:ligatures w14:val="none"/>
        </w:rPr>
      </w:pPr>
    </w:p>
    <w:p w14:paraId="647A3496" w14:textId="77777777" w:rsidR="00A2539A" w:rsidRPr="00A2539A" w:rsidRDefault="00A2539A" w:rsidP="00A2539A">
      <w:pPr>
        <w:numPr>
          <w:ilvl w:val="0"/>
          <w:numId w:val="11"/>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Mikulás csomag minden 14 év alatti gyermek részére kiosztásra került a tavalyi évben is, így 120 gyermek részesült benne, összesen 231 480, - Ft, - értékben. 10 darab babacsomag is készült 19 270 Ft értékben az egy év alatti gyermekek részére.</w:t>
      </w:r>
    </w:p>
    <w:p w14:paraId="3F40387B" w14:textId="77777777" w:rsidR="00A2539A" w:rsidRPr="00A2539A" w:rsidRDefault="00A2539A" w:rsidP="00A2539A">
      <w:pPr>
        <w:numPr>
          <w:ilvl w:val="0"/>
          <w:numId w:val="11"/>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lastRenderedPageBreak/>
        <w:t>Szociális célú tűzifa kiosztásában összesen 32 család részesült, 1 109 980, - Ft értékben.</w:t>
      </w:r>
    </w:p>
    <w:p w14:paraId="1DC3A64B" w14:textId="77777777" w:rsidR="00A2539A" w:rsidRPr="00A2539A" w:rsidRDefault="00A2539A" w:rsidP="00A2539A">
      <w:pPr>
        <w:numPr>
          <w:ilvl w:val="0"/>
          <w:numId w:val="11"/>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Az önkormányzat a személyes gondoskodást nyújtó szociális alapszolgáltatás keretében átlagosan havi 25 embernek biztosította a napi egyszeri meleg étkeztetést. Az étel kiszállítását külterületen a tanyagondnoki szolgáltatás biztosítja, belterületen az ellátottak elvitellel kapják meg az ételt.</w:t>
      </w:r>
    </w:p>
    <w:p w14:paraId="75CF5C64" w14:textId="77777777" w:rsidR="00A2539A" w:rsidRPr="00A2539A" w:rsidRDefault="00A2539A" w:rsidP="00A2539A">
      <w:pPr>
        <w:numPr>
          <w:ilvl w:val="0"/>
          <w:numId w:val="11"/>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2023. nyár folyamán 3 fő szociálisan rászoruló gyermek étkeztetését biztosította az önkormányzat.</w:t>
      </w:r>
    </w:p>
    <w:p w14:paraId="2F185DAB" w14:textId="77777777" w:rsidR="00A2539A" w:rsidRPr="00A2539A" w:rsidRDefault="00A2539A" w:rsidP="00A2539A">
      <w:pPr>
        <w:numPr>
          <w:ilvl w:val="0"/>
          <w:numId w:val="11"/>
        </w:numPr>
        <w:suppressAutoHyphens/>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 települési támogatáson belül a lakhatási támogatásra irányuló kérelmek esetében a határozathozatal Kerekegyházán történik, a többi esetben pedig Fülöpházán. </w:t>
      </w:r>
    </w:p>
    <w:bookmarkEnd w:id="36"/>
    <w:p w14:paraId="54CE2DFB"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04C6CD41" w14:textId="77777777" w:rsidR="00A2539A" w:rsidRPr="00A2539A" w:rsidRDefault="00A2539A" w:rsidP="00A2539A">
      <w:pPr>
        <w:keepNext/>
        <w:numPr>
          <w:ilvl w:val="1"/>
          <w:numId w:val="1"/>
        </w:numPr>
        <w:suppressAutoHyphens/>
        <w:spacing w:after="0" w:line="240" w:lineRule="auto"/>
        <w:jc w:val="both"/>
        <w:outlineLvl w:val="1"/>
        <w:rPr>
          <w:rFonts w:ascii="Arial" w:eastAsia="Times New Roman" w:hAnsi="Arial" w:cs="Arial"/>
          <w:b/>
          <w:bCs/>
          <w:kern w:val="0"/>
          <w:u w:val="single"/>
          <w:lang w:eastAsia="ar-SA"/>
          <w14:ligatures w14:val="none"/>
        </w:rPr>
      </w:pPr>
      <w:bookmarkStart w:id="37" w:name="_Toc193795146"/>
      <w:bookmarkStart w:id="38" w:name="_Toc193795808"/>
      <w:bookmarkStart w:id="39" w:name="_Toc228255318"/>
      <w:bookmarkStart w:id="40" w:name="_Toc252367219"/>
      <w:r w:rsidRPr="00A2539A">
        <w:rPr>
          <w:rFonts w:ascii="Arial" w:eastAsia="Times New Roman" w:hAnsi="Arial" w:cs="Arial"/>
          <w:b/>
          <w:bCs/>
          <w:kern w:val="0"/>
          <w:u w:val="single"/>
          <w:lang w:eastAsia="ar-SA"/>
          <w14:ligatures w14:val="none"/>
        </w:rPr>
        <w:t>III.  Hivatalt érintő ellenőrzések</w:t>
      </w:r>
      <w:bookmarkEnd w:id="37"/>
      <w:bookmarkEnd w:id="38"/>
      <w:bookmarkEnd w:id="39"/>
      <w:bookmarkEnd w:id="40"/>
    </w:p>
    <w:p w14:paraId="59BCECA3"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p>
    <w:p w14:paraId="3FCF01A1" w14:textId="77777777" w:rsidR="00A2539A" w:rsidRPr="00A2539A" w:rsidRDefault="00A2539A" w:rsidP="00A2539A">
      <w:pPr>
        <w:suppressAutoHyphens/>
        <w:spacing w:after="0" w:line="240" w:lineRule="auto"/>
        <w:rPr>
          <w:rFonts w:ascii="Arial" w:eastAsia="Times New Roman" w:hAnsi="Arial" w:cs="Arial"/>
          <w:kern w:val="0"/>
          <w:lang w:eastAsia="ar-SA"/>
          <w14:ligatures w14:val="none"/>
        </w:rPr>
      </w:pPr>
    </w:p>
    <w:p w14:paraId="037E6438"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14:ligatures w14:val="none"/>
        </w:rPr>
      </w:pPr>
    </w:p>
    <w:p w14:paraId="22D76CF2"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lang w:eastAsia="hu-HU"/>
          <w14:ligatures w14:val="none"/>
        </w:rPr>
      </w:pPr>
      <w:r w:rsidRPr="00A2539A">
        <w:rPr>
          <w:rFonts w:ascii="Arial" w:eastAsia="Calibri" w:hAnsi="Arial" w:cs="Arial"/>
          <w:b/>
          <w:color w:val="000000"/>
          <w:kern w:val="0"/>
          <w:lang w:eastAsia="hu-HU"/>
          <w14:ligatures w14:val="none"/>
        </w:rPr>
        <w:t>Belső ellenőrzés - folyamatos</w:t>
      </w:r>
    </w:p>
    <w:p w14:paraId="3D7B4706" w14:textId="77777777" w:rsidR="00A2539A" w:rsidRPr="00A2539A" w:rsidRDefault="00A2539A" w:rsidP="00A2539A">
      <w:pPr>
        <w:suppressAutoHyphens/>
        <w:spacing w:after="0" w:line="276" w:lineRule="auto"/>
        <w:jc w:val="both"/>
        <w:rPr>
          <w:rFonts w:ascii="Arial" w:hAnsi="Arial" w:cs="Arial"/>
          <w:kern w:val="0"/>
          <w:lang w:eastAsia="ar-SA"/>
          <w14:ligatures w14:val="none"/>
        </w:rPr>
      </w:pPr>
      <w:r w:rsidRPr="00A2539A">
        <w:rPr>
          <w:rFonts w:ascii="Arial" w:eastAsia="Calibri" w:hAnsi="Arial" w:cs="Arial"/>
          <w:color w:val="000000"/>
          <w:kern w:val="0"/>
          <w:lang w:eastAsia="hu-HU"/>
          <w14:ligatures w14:val="none"/>
        </w:rPr>
        <w:t xml:space="preserve">A képviselő-testület által elfogadott ellenőrzési terv szerint került végrehajtásra, a megbízási szerződéssel alkalmazott </w:t>
      </w:r>
      <w:r w:rsidRPr="00A2539A">
        <w:rPr>
          <w:rFonts w:ascii="Arial" w:eastAsia="Calibri" w:hAnsi="Arial" w:cs="Arial"/>
          <w:i/>
          <w:color w:val="000000"/>
          <w:kern w:val="0"/>
          <w:lang w:eastAsia="hu-HU"/>
          <w14:ligatures w14:val="none"/>
        </w:rPr>
        <w:t>külsős belső ellenőr által (Szűcs Tibor ev.)</w:t>
      </w:r>
      <w:r w:rsidRPr="00A2539A">
        <w:rPr>
          <w:rFonts w:ascii="Arial" w:eastAsia="Calibri" w:hAnsi="Arial" w:cs="Arial"/>
          <w:color w:val="000000"/>
          <w:kern w:val="0"/>
          <w:lang w:eastAsia="hu-HU"/>
          <w14:ligatures w14:val="none"/>
        </w:rPr>
        <w:t xml:space="preserve">. A tervben meghatározott ellenőrzések lefolytatását követően – amennyiben szükséges – Intézkedési Terv készül, a végrehajtásért felelős személy és határidő megjelölésével. Az intézkedési tervben meghatározott határidők lejártát követően ellenőrzésre kerül a terv végrehajtása. </w:t>
      </w:r>
      <w:r w:rsidRPr="00A2539A">
        <w:rPr>
          <w:rFonts w:ascii="Arial" w:eastAsia="Times New Roman" w:hAnsi="Arial" w:cs="Arial"/>
          <w:kern w:val="0"/>
          <w:lang w:eastAsia="ar-SA"/>
          <w14:ligatures w14:val="none"/>
        </w:rPr>
        <w:t xml:space="preserve">A Hivatal a képviselő-testületek által elfogadott 2023. évi belső ellenőrzési tervet végrehajtotta. </w:t>
      </w:r>
    </w:p>
    <w:p w14:paraId="3D60731E" w14:textId="77777777" w:rsidR="00A2539A" w:rsidRPr="00A2539A" w:rsidRDefault="00A2539A" w:rsidP="00A2539A">
      <w:pPr>
        <w:suppressAutoHyphens/>
        <w:spacing w:after="0" w:line="360" w:lineRule="auto"/>
        <w:jc w:val="both"/>
        <w:rPr>
          <w:rFonts w:ascii="Arial" w:eastAsia="Calibri" w:hAnsi="Arial" w:cs="Arial"/>
          <w:color w:val="000000"/>
          <w:kern w:val="0"/>
          <w:lang w:eastAsia="ar-SA"/>
          <w14:ligatures w14:val="none"/>
        </w:rPr>
      </w:pPr>
      <w:bookmarkStart w:id="41" w:name="_Hlk181697876"/>
    </w:p>
    <w:p w14:paraId="382D19BE" w14:textId="77777777" w:rsidR="00A2539A" w:rsidRPr="00A2539A" w:rsidRDefault="00A2539A" w:rsidP="00A2539A">
      <w:pPr>
        <w:spacing w:after="0" w:line="276" w:lineRule="auto"/>
        <w:jc w:val="both"/>
        <w:rPr>
          <w:rFonts w:ascii="Arial" w:eastAsia="Calibri" w:hAnsi="Arial" w:cs="Arial"/>
          <w:b/>
          <w:kern w:val="0"/>
          <w:lang w:eastAsia="hu-HU"/>
          <w14:ligatures w14:val="none"/>
        </w:rPr>
      </w:pPr>
    </w:p>
    <w:p w14:paraId="354171AE" w14:textId="77777777" w:rsidR="00A2539A" w:rsidRPr="00A2539A" w:rsidRDefault="00A2539A" w:rsidP="00A2539A">
      <w:pPr>
        <w:spacing w:after="0" w:line="276" w:lineRule="auto"/>
        <w:jc w:val="both"/>
        <w:rPr>
          <w:rFonts w:ascii="Arial" w:eastAsia="Calibri" w:hAnsi="Arial" w:cs="Arial"/>
          <w:b/>
          <w:kern w:val="0"/>
          <w14:ligatures w14:val="none"/>
        </w:rPr>
      </w:pPr>
      <w:r w:rsidRPr="00A2539A">
        <w:rPr>
          <w:rFonts w:ascii="Arial" w:eastAsia="Calibri" w:hAnsi="Arial" w:cs="Arial"/>
          <w:b/>
          <w:kern w:val="0"/>
          <w:lang w:eastAsia="hu-HU"/>
          <w14:ligatures w14:val="none"/>
        </w:rPr>
        <w:t>Külső ellenőrzések:</w:t>
      </w:r>
    </w:p>
    <w:p w14:paraId="2AB2EA04" w14:textId="77777777" w:rsidR="00A2539A" w:rsidRPr="00A2539A" w:rsidRDefault="00A2539A" w:rsidP="00A2539A">
      <w:pPr>
        <w:spacing w:after="0" w:line="276" w:lineRule="auto"/>
        <w:jc w:val="both"/>
        <w:rPr>
          <w:rFonts w:ascii="Arial" w:eastAsia="Calibri" w:hAnsi="Arial" w:cs="Arial"/>
          <w:b/>
          <w:kern w:val="0"/>
          <w:lang w:eastAsia="hu-HU"/>
          <w14:ligatures w14:val="none"/>
        </w:rPr>
      </w:pPr>
      <w:r w:rsidRPr="00A2539A">
        <w:rPr>
          <w:rFonts w:ascii="Arial" w:eastAsia="Calibri" w:hAnsi="Arial" w:cs="Arial"/>
          <w:b/>
          <w:kern w:val="0"/>
          <w:lang w:eastAsia="hu-HU"/>
          <w14:ligatures w14:val="none"/>
        </w:rPr>
        <w:t>Kerekegyháza</w:t>
      </w:r>
    </w:p>
    <w:p w14:paraId="2CC87212" w14:textId="77777777" w:rsidR="00A2539A" w:rsidRPr="00A2539A" w:rsidRDefault="00A2539A" w:rsidP="00A2539A">
      <w:pPr>
        <w:spacing w:after="0" w:line="276" w:lineRule="auto"/>
        <w:jc w:val="both"/>
        <w:rPr>
          <w:rFonts w:ascii="Arial" w:eastAsia="Calibri" w:hAnsi="Arial" w:cs="Arial"/>
          <w:b/>
          <w:kern w:val="0"/>
          <w:highlight w:val="yellow"/>
          <w:lang w:eastAsia="hu-HU"/>
          <w14:ligatures w14:val="none"/>
        </w:rPr>
      </w:pPr>
    </w:p>
    <w:bookmarkEnd w:id="41"/>
    <w:p w14:paraId="20CCF57B"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 xml:space="preserve">Az ellenőrzés időpontja: 2023. január </w:t>
      </w:r>
    </w:p>
    <w:p w14:paraId="71F23A76"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 xml:space="preserve">Ellenőrzést végző szerv: </w:t>
      </w:r>
      <w:r w:rsidRPr="00A2539A">
        <w:rPr>
          <w:rFonts w:ascii="Arial" w:eastAsia="Calibri" w:hAnsi="Arial" w:cs="Arial"/>
          <w:b/>
          <w:kern w:val="0"/>
          <w14:ligatures w14:val="none"/>
        </w:rPr>
        <w:t>BKVKH Hatósági Főosztály</w:t>
      </w:r>
    </w:p>
    <w:p w14:paraId="74B9A558"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Helyi </w:t>
      </w:r>
      <w:proofErr w:type="gramStart"/>
      <w:r w:rsidRPr="00A2539A">
        <w:rPr>
          <w:rFonts w:ascii="Arial" w:eastAsia="Calibri" w:hAnsi="Arial" w:cs="Arial"/>
          <w:b/>
          <w:kern w:val="0"/>
          <w14:ligatures w14:val="none"/>
        </w:rPr>
        <w:t>adó kedvezmények</w:t>
      </w:r>
      <w:proofErr w:type="gramEnd"/>
      <w:r w:rsidRPr="00A2539A">
        <w:rPr>
          <w:rFonts w:ascii="Arial" w:eastAsia="Calibri" w:hAnsi="Arial" w:cs="Arial"/>
          <w:b/>
          <w:kern w:val="0"/>
          <w14:ligatures w14:val="none"/>
        </w:rPr>
        <w:t xml:space="preserve"> ellenőrzése</w:t>
      </w:r>
    </w:p>
    <w:p w14:paraId="11091124"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Ellenőrzés megállapításai: A hivatalban az adózóknak adott kedvezmények megalapozottak, alátámasztottak. </w:t>
      </w:r>
    </w:p>
    <w:p w14:paraId="23E34269"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 xml:space="preserve">Az ellenőrzés időpontja: 2023. február </w:t>
      </w:r>
    </w:p>
    <w:p w14:paraId="60776FB0"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 xml:space="preserve">Ellenőrzést végző szerv: </w:t>
      </w:r>
      <w:r w:rsidRPr="00A2539A">
        <w:rPr>
          <w:rFonts w:ascii="Arial" w:eastAsia="Calibri" w:hAnsi="Arial" w:cs="Arial"/>
          <w:b/>
          <w:kern w:val="0"/>
          <w14:ligatures w14:val="none"/>
        </w:rPr>
        <w:t>BKVKH Hatósági Főosztály Oktatási és Hatósági Osztály</w:t>
      </w:r>
    </w:p>
    <w:p w14:paraId="61049FF5"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Anyakönyvi igazgatási tevékenység és nyilvántartások ellenőrzése (Kerekegyháza, Fülöpháza)</w:t>
      </w:r>
    </w:p>
    <w:p w14:paraId="09795EDC"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Ellenőrzés megállapításai: A hivatalban az elektronikus anyakönyvezés, a papír alapú anyakönyvekből történő rögzítés, az anyakönyvi adatváltozások bejegyzése és a nyilvántartásokban történő adatok átvezetése folyamatos és áttekinthető. </w:t>
      </w:r>
    </w:p>
    <w:p w14:paraId="1038E422"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 xml:space="preserve">Az ellenőrzés időpontja: 2023. február </w:t>
      </w:r>
    </w:p>
    <w:p w14:paraId="7194A764"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 xml:space="preserve">Ellenőrzést végző szerv: </w:t>
      </w:r>
      <w:r w:rsidRPr="00A2539A">
        <w:rPr>
          <w:rFonts w:ascii="Arial" w:eastAsia="Calibri" w:hAnsi="Arial" w:cs="Arial"/>
          <w:b/>
          <w:kern w:val="0"/>
          <w14:ligatures w14:val="none"/>
        </w:rPr>
        <w:t>BKVKH KJH Népegészségügyi Osztály</w:t>
      </w:r>
    </w:p>
    <w:p w14:paraId="6EE6AC9F"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Játszóterek közegészségügyi ellenőrzése</w:t>
      </w:r>
    </w:p>
    <w:p w14:paraId="2279555C"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Ellenőrzés megállapításai: Csak adatbekérés történt. </w:t>
      </w:r>
    </w:p>
    <w:p w14:paraId="23CC7F2B" w14:textId="77777777" w:rsidR="00A2539A" w:rsidRPr="00A2539A" w:rsidRDefault="00A2539A" w:rsidP="00A2539A">
      <w:pPr>
        <w:spacing w:after="200" w:line="276" w:lineRule="auto"/>
        <w:ind w:left="720"/>
        <w:jc w:val="both"/>
        <w:rPr>
          <w:rFonts w:ascii="Arial" w:eastAsia="Times New Roman" w:hAnsi="Arial" w:cs="Arial"/>
          <w:kern w:val="0"/>
          <w:lang w:eastAsia="hu-HU"/>
          <w14:ligatures w14:val="none"/>
        </w:rPr>
      </w:pPr>
    </w:p>
    <w:p w14:paraId="773758CE"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 xml:space="preserve">Az ellenőrzés időpontja: 2023. április </w:t>
      </w:r>
    </w:p>
    <w:p w14:paraId="2156BBEB"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 xml:space="preserve">Ellenőrzést végző szerv: </w:t>
      </w:r>
      <w:r w:rsidRPr="00A2539A">
        <w:rPr>
          <w:rFonts w:ascii="Arial" w:eastAsia="Calibri" w:hAnsi="Arial" w:cs="Arial"/>
          <w:b/>
          <w:kern w:val="0"/>
          <w14:ligatures w14:val="none"/>
        </w:rPr>
        <w:t>BKVKH KJH Népegészségügyi Osztály</w:t>
      </w:r>
    </w:p>
    <w:p w14:paraId="1773DB33"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Infekciókontroll ellenőrzés</w:t>
      </w:r>
    </w:p>
    <w:p w14:paraId="52ACE92D"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Ellenőrzés megállapításai: Az egészségházban a feladatellátók figyelmét felhívtuk a veszélyes hulladék elszállításig, hűtőben tárolásra. Egyéb kifogás nem volt.  </w:t>
      </w:r>
    </w:p>
    <w:p w14:paraId="4E7A3F49" w14:textId="77777777" w:rsidR="00A2539A" w:rsidRPr="00A2539A" w:rsidRDefault="00A2539A" w:rsidP="00A2539A">
      <w:pPr>
        <w:spacing w:after="200" w:line="276" w:lineRule="auto"/>
        <w:jc w:val="both"/>
        <w:rPr>
          <w:rFonts w:ascii="Arial" w:eastAsia="Times New Roman" w:hAnsi="Arial" w:cs="Arial"/>
          <w:kern w:val="0"/>
          <w:lang w:eastAsia="hu-HU"/>
          <w14:ligatures w14:val="none"/>
        </w:rPr>
      </w:pPr>
    </w:p>
    <w:p w14:paraId="42DAA87D"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Az ellenőrzés időpontja: 2023. augusztus</w:t>
      </w:r>
    </w:p>
    <w:p w14:paraId="597E9C80"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 xml:space="preserve">Ellenőrzést végző szerv: </w:t>
      </w:r>
      <w:r w:rsidRPr="00A2539A">
        <w:rPr>
          <w:rFonts w:ascii="Arial" w:eastAsia="Calibri" w:hAnsi="Arial" w:cs="Arial"/>
          <w:b/>
          <w:kern w:val="0"/>
          <w14:ligatures w14:val="none"/>
        </w:rPr>
        <w:t>BKVKH Gyámügyi és Igazságügyi Osztály</w:t>
      </w:r>
    </w:p>
    <w:p w14:paraId="6946B337"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Gyermekvédelmi és gyámügyi jegyzői eljárások ellenőrzése (Kerekegyháza, Fülöpháza)</w:t>
      </w:r>
    </w:p>
    <w:p w14:paraId="58562137"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Ellenőrzés megállapításai: Hatályos jogszabályok és határidők pontos betartása mellett megfelelően végzi a Jegyző a rendszeres gyermekvédelmi kedvezményre való jogosultság, a hátrányos, halmozottan hátrányos helyzet megállapítására, illetve a családi jogállás rendezésére irányuló eljárásaiban munkáját. </w:t>
      </w:r>
    </w:p>
    <w:p w14:paraId="7B452BD2" w14:textId="77777777" w:rsidR="00A2539A" w:rsidRPr="00A2539A" w:rsidRDefault="00A2539A" w:rsidP="00A2539A">
      <w:pPr>
        <w:spacing w:after="200" w:line="276" w:lineRule="auto"/>
        <w:jc w:val="both"/>
        <w:rPr>
          <w:rFonts w:ascii="Arial" w:eastAsia="Times New Roman" w:hAnsi="Arial" w:cs="Arial"/>
          <w:kern w:val="0"/>
          <w:lang w:eastAsia="hu-HU"/>
          <w14:ligatures w14:val="none"/>
        </w:rPr>
      </w:pPr>
    </w:p>
    <w:p w14:paraId="27AF0642"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Az ellenőrzés időpontja: 2023. szeptember</w:t>
      </w:r>
    </w:p>
    <w:p w14:paraId="008FEC45"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Ellenőrzést végző szerv: BKVKH BK/TH/3703/3/2023.</w:t>
      </w:r>
    </w:p>
    <w:p w14:paraId="2C67C1D3"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Közszolgálati ellenőrzés 2023. </w:t>
      </w:r>
    </w:p>
    <w:p w14:paraId="23837C52"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Ellenőrzés megállapításai: Adatbekérés történt. Az ellenőrzésekről országos jelentés készült. </w:t>
      </w:r>
    </w:p>
    <w:p w14:paraId="06450B67"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Az ellenőrzés időpontja: 2023. szeptember</w:t>
      </w:r>
    </w:p>
    <w:p w14:paraId="21D333B1"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Ellenőrzést végző szerv: BKVKH BK/SZGYO/928-1/2023</w:t>
      </w:r>
    </w:p>
    <w:p w14:paraId="3E72D126"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Kerekegyerdő Bölcsőde </w:t>
      </w:r>
    </w:p>
    <w:p w14:paraId="55CE77B5"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 xml:space="preserve">Ellenőrzés megállapításai: A megküldött iratanyagok alapján megállapításra került, hogy az intézmény a jogszabályi előírásoknak megfelelően működik. </w:t>
      </w:r>
    </w:p>
    <w:p w14:paraId="6CD33544" w14:textId="77777777" w:rsidR="00A2539A" w:rsidRPr="00A2539A" w:rsidRDefault="00A2539A" w:rsidP="00A2539A">
      <w:pPr>
        <w:spacing w:after="200" w:line="276" w:lineRule="auto"/>
        <w:ind w:left="360"/>
        <w:jc w:val="both"/>
        <w:rPr>
          <w:rFonts w:ascii="Arial" w:eastAsia="Times New Roman" w:hAnsi="Arial" w:cs="Arial"/>
          <w:kern w:val="0"/>
          <w:lang w:eastAsia="hu-HU"/>
          <w14:ligatures w14:val="none"/>
        </w:rPr>
      </w:pPr>
    </w:p>
    <w:p w14:paraId="7DAF5BB9"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contextualSpacing/>
        <w:jc w:val="both"/>
        <w:rPr>
          <w:rFonts w:ascii="Arial" w:eastAsia="Calibri" w:hAnsi="Arial" w:cs="Arial"/>
          <w:b/>
          <w:kern w:val="0"/>
          <w14:ligatures w14:val="none"/>
        </w:rPr>
      </w:pPr>
      <w:r w:rsidRPr="00A2539A">
        <w:rPr>
          <w:rFonts w:ascii="Arial" w:eastAsia="Calibri" w:hAnsi="Arial" w:cs="Arial"/>
          <w:b/>
          <w:kern w:val="0"/>
          <w14:ligatures w14:val="none"/>
        </w:rPr>
        <w:t>Az ellenőrzés időpontja: 2023. október</w:t>
      </w:r>
    </w:p>
    <w:p w14:paraId="4B5EC94F"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Ellenőrzést végző szerv: BKVKH BK/SZGYO/1119-1/2023</w:t>
      </w:r>
    </w:p>
    <w:p w14:paraId="0E5DB458"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Calibri" w:hAnsi="Arial" w:cs="Arial"/>
          <w:kern w:val="0"/>
          <w14:ligatures w14:val="none"/>
        </w:rPr>
        <w:t>Ellenőrzés tárgya:</w:t>
      </w:r>
      <w:r w:rsidRPr="00A2539A">
        <w:rPr>
          <w:rFonts w:ascii="Arial" w:eastAsia="Calibri" w:hAnsi="Arial" w:cs="Arial"/>
          <w:b/>
          <w:kern w:val="0"/>
          <w14:ligatures w14:val="none"/>
        </w:rPr>
        <w:t xml:space="preserve"> HSZK Család- és Gyermekjóléti Szolgálat</w:t>
      </w:r>
    </w:p>
    <w:p w14:paraId="3BDC42E0" w14:textId="77777777" w:rsidR="00A2539A" w:rsidRPr="00A2539A" w:rsidRDefault="00A2539A" w:rsidP="00A2539A">
      <w:pPr>
        <w:numPr>
          <w:ilvl w:val="0"/>
          <w:numId w:val="16"/>
        </w:numPr>
        <w:spacing w:after="200" w:line="276" w:lineRule="auto"/>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Ellenőrzés megállapításai: Az ellenőrzés során megállapításra került, hogy a fenntartó a jogszabályi előírásoknak megfelelően biztosítja a szolgáltatást, valamint a szolgáltatói nyilvántartásban foglaltak szerint működteti telephely engedélyes tekintetében a működteti.</w:t>
      </w:r>
    </w:p>
    <w:p w14:paraId="0BFE59FA" w14:textId="77777777" w:rsidR="00A2539A" w:rsidRPr="00A2539A" w:rsidRDefault="00A2539A" w:rsidP="00A2539A">
      <w:pPr>
        <w:spacing w:after="200" w:line="276" w:lineRule="auto"/>
        <w:ind w:left="360"/>
        <w:jc w:val="both"/>
        <w:rPr>
          <w:rFonts w:ascii="Arial" w:eastAsia="Times New Roman" w:hAnsi="Arial" w:cs="Arial"/>
          <w:kern w:val="0"/>
          <w:lang w:eastAsia="hu-HU"/>
          <w14:ligatures w14:val="none"/>
        </w:rPr>
      </w:pPr>
    </w:p>
    <w:p w14:paraId="37CE940D" w14:textId="77777777" w:rsidR="00A2539A" w:rsidRPr="00A2539A" w:rsidRDefault="00A2539A" w:rsidP="00A2539A">
      <w:pPr>
        <w:spacing w:after="200" w:line="276" w:lineRule="auto"/>
        <w:contextualSpacing/>
        <w:rPr>
          <w:rFonts w:ascii="Arial" w:eastAsia="Calibri" w:hAnsi="Arial" w:cs="Arial"/>
          <w:b/>
          <w:kern w:val="0"/>
          <w:highlight w:val="yellow"/>
          <w14:ligatures w14:val="none"/>
        </w:rPr>
      </w:pPr>
    </w:p>
    <w:p w14:paraId="0B129476" w14:textId="77777777" w:rsidR="00A2539A" w:rsidRPr="00A2539A" w:rsidRDefault="00A2539A" w:rsidP="00A2539A">
      <w:pPr>
        <w:spacing w:after="200" w:line="276" w:lineRule="auto"/>
        <w:contextualSpacing/>
        <w:rPr>
          <w:rFonts w:ascii="Arial" w:eastAsia="Calibri" w:hAnsi="Arial" w:cs="Arial"/>
          <w:b/>
          <w:kern w:val="0"/>
          <w14:ligatures w14:val="none"/>
        </w:rPr>
      </w:pPr>
      <w:r w:rsidRPr="00A2539A">
        <w:rPr>
          <w:rFonts w:ascii="Arial" w:eastAsia="Calibri" w:hAnsi="Arial" w:cs="Arial"/>
          <w:b/>
          <w:kern w:val="0"/>
          <w14:ligatures w14:val="none"/>
        </w:rPr>
        <w:t>Fülöpháza</w:t>
      </w:r>
    </w:p>
    <w:p w14:paraId="62D62F42" w14:textId="77777777" w:rsidR="00A2539A" w:rsidRPr="00A2539A" w:rsidRDefault="00A2539A" w:rsidP="00A2539A">
      <w:pPr>
        <w:spacing w:after="200" w:line="276" w:lineRule="auto"/>
        <w:contextualSpacing/>
        <w:jc w:val="both"/>
        <w:rPr>
          <w:rFonts w:ascii="Arial" w:eastAsia="Calibri" w:hAnsi="Arial" w:cs="Arial"/>
          <w:b/>
          <w:kern w:val="0"/>
          <w:highlight w:val="yellow"/>
          <w14:ligatures w14:val="none"/>
        </w:rPr>
      </w:pPr>
    </w:p>
    <w:p w14:paraId="4DDFE040"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contextualSpacing/>
        <w:jc w:val="both"/>
        <w:rPr>
          <w:rFonts w:ascii="Arial" w:eastAsia="Times New Roman" w:hAnsi="Arial" w:cs="Arial"/>
          <w:b/>
          <w:kern w:val="0"/>
          <w:lang w:eastAsia="hu-HU"/>
          <w14:ligatures w14:val="none"/>
        </w:rPr>
      </w:pPr>
      <w:r w:rsidRPr="00A2539A">
        <w:rPr>
          <w:rFonts w:ascii="Arial" w:eastAsia="Times New Roman" w:hAnsi="Arial" w:cs="Arial"/>
          <w:b/>
          <w:kern w:val="0"/>
          <w:lang w:eastAsia="hu-HU"/>
          <w14:ligatures w14:val="none"/>
        </w:rPr>
        <w:t>Az ellenőrzés időpontja: 2023.05.02.</w:t>
      </w:r>
    </w:p>
    <w:p w14:paraId="20AAD8F5" w14:textId="77777777" w:rsidR="00A2539A" w:rsidRPr="00A2539A" w:rsidRDefault="00A2539A" w:rsidP="00A2539A">
      <w:pPr>
        <w:numPr>
          <w:ilvl w:val="0"/>
          <w:numId w:val="16"/>
        </w:num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 xml:space="preserve">Ellenőrzést végző szerv: </w:t>
      </w:r>
      <w:r w:rsidRPr="00A2539A">
        <w:rPr>
          <w:rFonts w:ascii="Arial" w:eastAsia="Times New Roman" w:hAnsi="Arial" w:cs="Arial"/>
          <w:b/>
          <w:kern w:val="0"/>
          <w:lang w:eastAsia="hu-HU"/>
          <w14:ligatures w14:val="none"/>
        </w:rPr>
        <w:t>Bács-Kiskun Vármegyei Kormányhivatal Kecskeméti Járási Hivatal Népegészségügyi Osztály</w:t>
      </w:r>
    </w:p>
    <w:p w14:paraId="55520372" w14:textId="77777777" w:rsidR="00A2539A" w:rsidRPr="00A2539A" w:rsidRDefault="00A2539A" w:rsidP="00A2539A">
      <w:pPr>
        <w:numPr>
          <w:ilvl w:val="0"/>
          <w:numId w:val="16"/>
        </w:num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Ellenőrzés tárgya:</w:t>
      </w:r>
      <w:r w:rsidRPr="00A2539A">
        <w:rPr>
          <w:rFonts w:ascii="Arial" w:eastAsia="Times New Roman" w:hAnsi="Arial" w:cs="Arial"/>
          <w:b/>
          <w:kern w:val="0"/>
          <w:lang w:eastAsia="hu-HU"/>
          <w14:ligatures w14:val="none"/>
        </w:rPr>
        <w:t xml:space="preserve"> Infekciókontroll vizsgálat a védőnői szolgálatnál</w:t>
      </w:r>
    </w:p>
    <w:p w14:paraId="465B2174" w14:textId="77777777" w:rsidR="00A2539A" w:rsidRPr="00A2539A" w:rsidRDefault="00A2539A" w:rsidP="00A2539A">
      <w:pPr>
        <w:numPr>
          <w:ilvl w:val="0"/>
          <w:numId w:val="16"/>
        </w:numPr>
        <w:suppressAutoHyphens/>
        <w:spacing w:after="0" w:line="240" w:lineRule="auto"/>
        <w:jc w:val="both"/>
        <w:rPr>
          <w:rFonts w:ascii="Arial" w:eastAsia="Times New Roman" w:hAnsi="Arial" w:cs="Arial"/>
          <w:kern w:val="0"/>
          <w:lang w:eastAsia="hu-HU"/>
          <w14:ligatures w14:val="none"/>
        </w:rPr>
      </w:pPr>
      <w:r w:rsidRPr="00A2539A">
        <w:rPr>
          <w:rFonts w:ascii="Arial" w:eastAsia="Times New Roman" w:hAnsi="Arial" w:cs="Arial"/>
          <w:b/>
          <w:kern w:val="0"/>
          <w:lang w:eastAsia="ar-SA"/>
          <w14:ligatures w14:val="none"/>
        </w:rPr>
        <w:t>Ellenőrzés megállapításai:</w:t>
      </w:r>
      <w:r w:rsidRPr="00A2539A">
        <w:rPr>
          <w:rFonts w:ascii="Arial" w:eastAsia="Times New Roman" w:hAnsi="Arial" w:cs="Arial"/>
          <w:kern w:val="0"/>
          <w:lang w:eastAsia="ar-SA"/>
          <w14:ligatures w14:val="none"/>
        </w:rPr>
        <w:t xml:space="preserve"> A bőrfertőtlenítő szer lejárati ideje 2023. április volt. A megfelelőfertőtlenítő hatás biztosítása érdekében rendkívül fontos a felhasználási idő figyelemmel kísérése és szigorú betartása a fertőtlenítőszerek felhasználása során. Eszközfertőtlenítőszerrel nem rendelkezett a védőnői szolgálat. Így mindkét fertőtlenítő szer beszerzésére írt elő kötelezést a jegyzőkönyv. </w:t>
      </w:r>
    </w:p>
    <w:p w14:paraId="311F2E57" w14:textId="77777777" w:rsidR="00A2539A" w:rsidRPr="00A2539A" w:rsidRDefault="00A2539A" w:rsidP="00A2539A">
      <w:pPr>
        <w:suppressAutoHyphens/>
        <w:spacing w:after="0" w:line="240" w:lineRule="auto"/>
        <w:ind w:left="720"/>
        <w:jc w:val="both"/>
        <w:rPr>
          <w:rFonts w:ascii="Arial" w:eastAsia="Times New Roman" w:hAnsi="Arial" w:cs="Arial"/>
          <w:kern w:val="0"/>
          <w:lang w:eastAsia="hu-HU"/>
          <w14:ligatures w14:val="none"/>
        </w:rPr>
      </w:pPr>
    </w:p>
    <w:p w14:paraId="14419939" w14:textId="77777777" w:rsidR="00A2539A" w:rsidRPr="00A2539A" w:rsidRDefault="00A2539A" w:rsidP="00A2539A">
      <w:pPr>
        <w:spacing w:after="0" w:line="240" w:lineRule="auto"/>
        <w:contextualSpacing/>
        <w:jc w:val="both"/>
        <w:rPr>
          <w:rFonts w:ascii="Arial" w:eastAsia="Times New Roman" w:hAnsi="Arial" w:cs="Arial"/>
          <w:b/>
          <w:kern w:val="0"/>
          <w:lang w:eastAsia="hu-HU"/>
          <w14:ligatures w14:val="none"/>
        </w:rPr>
      </w:pPr>
    </w:p>
    <w:p w14:paraId="339FDC7A" w14:textId="77777777" w:rsidR="00A2539A" w:rsidRPr="00A2539A" w:rsidRDefault="00A2539A" w:rsidP="00A2539A">
      <w:pPr>
        <w:suppressAutoHyphens/>
        <w:spacing w:after="0" w:line="240" w:lineRule="auto"/>
        <w:ind w:left="720"/>
        <w:jc w:val="both"/>
        <w:rPr>
          <w:rFonts w:ascii="Arial" w:eastAsia="Times New Roman" w:hAnsi="Arial" w:cs="Arial"/>
          <w:b/>
          <w:kern w:val="0"/>
          <w:lang w:eastAsia="ar-SA"/>
          <w14:ligatures w14:val="none"/>
        </w:rPr>
      </w:pPr>
    </w:p>
    <w:p w14:paraId="16D9F3B6" w14:textId="77777777" w:rsidR="00A2539A" w:rsidRPr="00A2539A" w:rsidRDefault="00A2539A" w:rsidP="00A2539A">
      <w:pPr>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contextualSpacing/>
        <w:jc w:val="both"/>
        <w:rPr>
          <w:rFonts w:ascii="Arial" w:eastAsia="Times New Roman" w:hAnsi="Arial" w:cs="Arial"/>
          <w:b/>
          <w:kern w:val="0"/>
          <w:lang w:eastAsia="hu-HU"/>
          <w14:ligatures w14:val="none"/>
        </w:rPr>
      </w:pPr>
      <w:r w:rsidRPr="00A2539A">
        <w:rPr>
          <w:rFonts w:ascii="Arial" w:eastAsia="Times New Roman" w:hAnsi="Arial" w:cs="Arial"/>
          <w:b/>
          <w:kern w:val="0"/>
          <w:lang w:eastAsia="hu-HU"/>
          <w14:ligatures w14:val="none"/>
        </w:rPr>
        <w:t>Az ellenőrzés időpontja: 2023.08.30.</w:t>
      </w:r>
    </w:p>
    <w:p w14:paraId="42675A38" w14:textId="77777777" w:rsidR="00A2539A" w:rsidRPr="00A2539A" w:rsidRDefault="00A2539A" w:rsidP="00A2539A">
      <w:pPr>
        <w:numPr>
          <w:ilvl w:val="0"/>
          <w:numId w:val="16"/>
        </w:num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 xml:space="preserve">Ellenőrzést végző szerv: </w:t>
      </w:r>
      <w:r w:rsidRPr="00A2539A">
        <w:rPr>
          <w:rFonts w:ascii="Arial" w:eastAsia="Times New Roman" w:hAnsi="Arial" w:cs="Arial"/>
          <w:b/>
          <w:kern w:val="0"/>
          <w:lang w:eastAsia="hu-HU"/>
          <w14:ligatures w14:val="none"/>
        </w:rPr>
        <w:t>Magyar Államkincstár Bács-Kiskun Vármegyei Igazgatóság Államháztartási Iroda</w:t>
      </w:r>
    </w:p>
    <w:p w14:paraId="11FCECAA" w14:textId="77777777" w:rsidR="00A2539A" w:rsidRPr="00A2539A" w:rsidRDefault="00A2539A" w:rsidP="00A2539A">
      <w:pPr>
        <w:numPr>
          <w:ilvl w:val="0"/>
          <w:numId w:val="16"/>
        </w:num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Ellenőrzés helye:</w:t>
      </w:r>
      <w:r w:rsidRPr="00A2539A">
        <w:rPr>
          <w:rFonts w:ascii="Arial" w:eastAsia="Times New Roman" w:hAnsi="Arial" w:cs="Arial"/>
          <w:b/>
          <w:kern w:val="0"/>
          <w:lang w:eastAsia="hu-HU"/>
          <w14:ligatures w14:val="none"/>
        </w:rPr>
        <w:t xml:space="preserve"> Magyar Államkincstár Bács-Kiskun Váregyei Igazgatóság</w:t>
      </w:r>
    </w:p>
    <w:p w14:paraId="2F0FF2D3" w14:textId="77777777" w:rsidR="00A2539A" w:rsidRPr="00A2539A" w:rsidRDefault="00A2539A" w:rsidP="00A2539A">
      <w:pPr>
        <w:numPr>
          <w:ilvl w:val="0"/>
          <w:numId w:val="16"/>
        </w:num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hu-HU"/>
          <w14:ligatures w14:val="none"/>
        </w:rPr>
        <w:t>Ellenőrzés tárgya:</w:t>
      </w:r>
      <w:r w:rsidRPr="00A2539A">
        <w:rPr>
          <w:rFonts w:ascii="Arial" w:eastAsia="Times New Roman" w:hAnsi="Arial" w:cs="Arial"/>
          <w:b/>
          <w:kern w:val="0"/>
          <w:lang w:eastAsia="hu-HU"/>
          <w14:ligatures w14:val="none"/>
        </w:rPr>
        <w:t xml:space="preserve"> Magyarország 2023. évi központi költségvetéséről szóló 2022. évi XXV. törvény 2. melléklet 1.3.2.3. Szociális étkeztetés jogcímen igényelt, a központi költségvetésből származó 2023. évi támogatás igénylésének megalapozottságára irányuló ellenőrzés.</w:t>
      </w:r>
    </w:p>
    <w:p w14:paraId="11E363EB" w14:textId="77777777" w:rsidR="00A2539A" w:rsidRPr="00A2539A" w:rsidRDefault="00A2539A" w:rsidP="00A2539A">
      <w:pPr>
        <w:numPr>
          <w:ilvl w:val="0"/>
          <w:numId w:val="16"/>
        </w:numPr>
        <w:suppressAutoHyphens/>
        <w:spacing w:after="0" w:line="240" w:lineRule="auto"/>
        <w:jc w:val="both"/>
        <w:rPr>
          <w:rFonts w:ascii="Arial" w:eastAsia="Times New Roman" w:hAnsi="Arial" w:cs="Arial"/>
          <w:b/>
          <w:kern w:val="0"/>
          <w:lang w:eastAsia="hu-HU"/>
          <w14:ligatures w14:val="none"/>
        </w:rPr>
      </w:pPr>
      <w:r w:rsidRPr="00A2539A">
        <w:rPr>
          <w:rFonts w:ascii="Arial" w:eastAsia="Times New Roman" w:hAnsi="Arial" w:cs="Arial"/>
          <w:b/>
          <w:kern w:val="0"/>
          <w:lang w:eastAsia="ar-SA"/>
          <w14:ligatures w14:val="none"/>
        </w:rPr>
        <w:t>Ellenőrzés megállapításai:</w:t>
      </w:r>
      <w:r w:rsidRPr="00A2539A">
        <w:rPr>
          <w:rFonts w:ascii="Arial" w:eastAsia="Times New Roman" w:hAnsi="Arial" w:cs="Arial"/>
          <w:kern w:val="0"/>
          <w:lang w:eastAsia="ar-SA"/>
          <w14:ligatures w14:val="none"/>
        </w:rPr>
        <w:t xml:space="preserve"> Az Igazgatóság a dokumentumalapú felülvizsgálat során az Önkormányzat igénylésében a 2023. évi </w:t>
      </w:r>
      <w:proofErr w:type="spellStart"/>
      <w:r w:rsidRPr="00A2539A">
        <w:rPr>
          <w:rFonts w:ascii="Arial" w:eastAsia="Times New Roman" w:hAnsi="Arial" w:cs="Arial"/>
          <w:kern w:val="0"/>
          <w:lang w:eastAsia="ar-SA"/>
          <w14:ligatures w14:val="none"/>
        </w:rPr>
        <w:t>Ktvt</w:t>
      </w:r>
      <w:proofErr w:type="spellEnd"/>
      <w:r w:rsidRPr="00A2539A">
        <w:rPr>
          <w:rFonts w:ascii="Arial" w:eastAsia="Times New Roman" w:hAnsi="Arial" w:cs="Arial"/>
          <w:kern w:val="0"/>
          <w:lang w:eastAsia="ar-SA"/>
          <w14:ligatures w14:val="none"/>
        </w:rPr>
        <w:t>. 2. melléklet 1.3.2.3. Szociális étkeztetés jogcímen szerepeltetett mutatószámokat ellenőrizte, és azokat megalapozottnak tartott</w:t>
      </w:r>
      <w:r w:rsidRPr="00A2539A">
        <w:rPr>
          <w:rFonts w:ascii="Arial" w:eastAsia="Calibri" w:hAnsi="Arial" w:cs="Arial"/>
          <w:b/>
          <w:kern w:val="0"/>
          <w14:ligatures w14:val="none"/>
        </w:rPr>
        <w:tab/>
      </w:r>
    </w:p>
    <w:p w14:paraId="5B7CEAFD" w14:textId="77777777" w:rsidR="00A2539A" w:rsidRPr="00A2539A" w:rsidRDefault="00A2539A" w:rsidP="00A2539A">
      <w:pPr>
        <w:autoSpaceDE w:val="0"/>
        <w:autoSpaceDN w:val="0"/>
        <w:adjustRightInd w:val="0"/>
        <w:spacing w:after="0" w:line="240" w:lineRule="auto"/>
        <w:jc w:val="both"/>
        <w:rPr>
          <w:rFonts w:ascii="Arial" w:eastAsia="Calibri" w:hAnsi="Arial" w:cs="Arial"/>
          <w:b/>
          <w:color w:val="000000"/>
          <w:kern w:val="0"/>
          <w:u w:val="single"/>
          <w14:ligatures w14:val="none"/>
        </w:rPr>
      </w:pPr>
    </w:p>
    <w:p w14:paraId="624FC3B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bookmarkStart w:id="42" w:name="_Hlk181697981"/>
    </w:p>
    <w:p w14:paraId="29148BEA" w14:textId="77777777" w:rsidR="00A2539A" w:rsidRPr="00A2539A" w:rsidRDefault="00A2539A" w:rsidP="00A2539A">
      <w:pPr>
        <w:numPr>
          <w:ilvl w:val="0"/>
          <w:numId w:val="5"/>
        </w:numPr>
        <w:suppressAutoHyphens/>
        <w:autoSpaceDE w:val="0"/>
        <w:autoSpaceDN w:val="0"/>
        <w:adjustRightInd w:val="0"/>
        <w:spacing w:after="0" w:line="240" w:lineRule="auto"/>
        <w:ind w:left="709" w:hanging="425"/>
        <w:jc w:val="both"/>
        <w:rPr>
          <w:rFonts w:ascii="Arial" w:eastAsia="Calibri" w:hAnsi="Arial" w:cs="Arial"/>
          <w:b/>
          <w:color w:val="000000"/>
          <w:kern w:val="0"/>
          <w14:ligatures w14:val="none"/>
        </w:rPr>
      </w:pPr>
      <w:r w:rsidRPr="00A2539A">
        <w:rPr>
          <w:rFonts w:ascii="Arial" w:eastAsia="Calibri" w:hAnsi="Arial" w:cs="Arial"/>
          <w:b/>
          <w:color w:val="000000"/>
          <w:kern w:val="0"/>
          <w14:ligatures w14:val="none"/>
        </w:rPr>
        <w:t>Ügyiratforgalom, Statisztika</w:t>
      </w:r>
    </w:p>
    <w:p w14:paraId="14486594" w14:textId="77777777" w:rsidR="00A2539A" w:rsidRPr="00A2539A" w:rsidRDefault="00A2539A" w:rsidP="00A2539A">
      <w:pPr>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Az ügyiratforgalom számát, amely legjobban kifejezi a Hivatalban az ügyintézést, az jellemzi, hogy évről évre nő. A Közös Önkormányzati Hivatalban 2023. évben az összes sorszámra(főszámra) iktatott ügyiratok száma: </w:t>
      </w:r>
      <w:r w:rsidRPr="00A2539A">
        <w:rPr>
          <w:rFonts w:ascii="Arial" w:eastAsia="Times New Roman" w:hAnsi="Arial" w:cs="Arial"/>
          <w:color w:val="000000"/>
          <w:kern w:val="0"/>
          <w:lang w:eastAsia="hu-HU"/>
          <w14:ligatures w14:val="none"/>
        </w:rPr>
        <w:t xml:space="preserve">8201 (2022. évi adat: 9360; 2021. évi adat: </w:t>
      </w:r>
      <w:r w:rsidRPr="00A2539A">
        <w:rPr>
          <w:rFonts w:ascii="Arial" w:eastAsia="Calibri" w:hAnsi="Arial" w:cs="Arial"/>
          <w:color w:val="000000"/>
          <w:kern w:val="0"/>
          <w14:ligatures w14:val="none"/>
        </w:rPr>
        <w:t xml:space="preserve">8 398), míg alszámra: 17 115 (2022. évi adat: 18 238; 2021. évi adat: 18 238) iktatás történt. Az iktatott ügyiratok </w:t>
      </w:r>
      <w:proofErr w:type="spellStart"/>
      <w:r w:rsidRPr="00A2539A">
        <w:rPr>
          <w:rFonts w:ascii="Arial" w:eastAsia="Calibri" w:hAnsi="Arial" w:cs="Arial"/>
          <w:color w:val="000000"/>
          <w:kern w:val="0"/>
          <w14:ligatures w14:val="none"/>
        </w:rPr>
        <w:t>ágazatonkénti</w:t>
      </w:r>
      <w:proofErr w:type="spellEnd"/>
      <w:r w:rsidRPr="00A2539A">
        <w:rPr>
          <w:rFonts w:ascii="Arial" w:eastAsia="Calibri" w:hAnsi="Arial" w:cs="Arial"/>
          <w:color w:val="000000"/>
          <w:kern w:val="0"/>
          <w14:ligatures w14:val="none"/>
        </w:rPr>
        <w:t xml:space="preserve"> megoszlását az alábbi diagram mutatja be.</w:t>
      </w:r>
    </w:p>
    <w:p w14:paraId="386DA2E0" w14:textId="77777777" w:rsidR="00A2539A" w:rsidRPr="00A2539A" w:rsidRDefault="00A2539A" w:rsidP="00A2539A">
      <w:pPr>
        <w:numPr>
          <w:ilvl w:val="0"/>
          <w:numId w:val="3"/>
        </w:numPr>
        <w:suppressAutoHyphens/>
        <w:autoSpaceDE w:val="0"/>
        <w:autoSpaceDN w:val="0"/>
        <w:adjustRightInd w:val="0"/>
        <w:spacing w:after="0" w:line="240" w:lineRule="auto"/>
        <w:jc w:val="both"/>
        <w:rPr>
          <w:rFonts w:ascii="Arial" w:eastAsia="Calibri" w:hAnsi="Arial" w:cs="Arial"/>
          <w:color w:val="000000"/>
          <w:kern w:val="0"/>
          <w14:ligatures w14:val="none"/>
        </w:rPr>
      </w:pPr>
      <w:r w:rsidRPr="00A2539A">
        <w:rPr>
          <w:rFonts w:ascii="Arial" w:eastAsia="Calibri" w:hAnsi="Arial" w:cs="Arial"/>
          <w:color w:val="000000"/>
          <w:kern w:val="0"/>
          <w14:ligatures w14:val="none"/>
        </w:rPr>
        <w:t xml:space="preserve">Az ASP projekt keretében az IRMA iktató szoftverünk is lecserélésre került a DMS </w:t>
      </w:r>
      <w:proofErr w:type="spellStart"/>
      <w:r w:rsidRPr="00A2539A">
        <w:rPr>
          <w:rFonts w:ascii="Arial" w:eastAsia="Calibri" w:hAnsi="Arial" w:cs="Arial"/>
          <w:color w:val="000000"/>
          <w:kern w:val="0"/>
          <w14:ligatures w14:val="none"/>
        </w:rPr>
        <w:t>One</w:t>
      </w:r>
      <w:proofErr w:type="spellEnd"/>
      <w:r w:rsidRPr="00A2539A">
        <w:rPr>
          <w:rFonts w:ascii="Arial" w:eastAsia="Calibri" w:hAnsi="Arial" w:cs="Arial"/>
          <w:color w:val="000000"/>
          <w:kern w:val="0"/>
          <w14:ligatures w14:val="none"/>
        </w:rPr>
        <w:t xml:space="preserve"> által fejlesztett iratkezelő szoftverre 2018. január 1-től. Az ASP iktató szoftver segítségével az e-ügyintézés is megoldott: elektronikus aláírással ellátott ügyiratok </w:t>
      </w:r>
      <w:proofErr w:type="spellStart"/>
      <w:r w:rsidRPr="00A2539A">
        <w:rPr>
          <w:rFonts w:ascii="Arial" w:eastAsia="Calibri" w:hAnsi="Arial" w:cs="Arial"/>
          <w:color w:val="000000"/>
          <w:kern w:val="0"/>
          <w14:ligatures w14:val="none"/>
        </w:rPr>
        <w:t>kiadmányozására</w:t>
      </w:r>
      <w:proofErr w:type="spellEnd"/>
      <w:r w:rsidRPr="00A2539A">
        <w:rPr>
          <w:rFonts w:ascii="Arial" w:eastAsia="Calibri" w:hAnsi="Arial" w:cs="Arial"/>
          <w:color w:val="000000"/>
          <w:kern w:val="0"/>
          <w14:ligatures w14:val="none"/>
        </w:rPr>
        <w:t xml:space="preserve"> is van lehetőség, illetve sok esetben </w:t>
      </w:r>
      <w:proofErr w:type="spellStart"/>
      <w:r w:rsidRPr="00A2539A">
        <w:rPr>
          <w:rFonts w:ascii="Arial" w:eastAsia="Calibri" w:hAnsi="Arial" w:cs="Arial"/>
          <w:color w:val="000000"/>
          <w:kern w:val="0"/>
          <w14:ligatures w14:val="none"/>
        </w:rPr>
        <w:t>pl</w:t>
      </w:r>
      <w:proofErr w:type="spellEnd"/>
      <w:r w:rsidRPr="00A2539A">
        <w:rPr>
          <w:rFonts w:ascii="Arial" w:eastAsia="Calibri" w:hAnsi="Arial" w:cs="Arial"/>
          <w:color w:val="000000"/>
          <w:kern w:val="0"/>
          <w14:ligatures w14:val="none"/>
        </w:rPr>
        <w:t xml:space="preserve">: közfoglalkoztatás, már a szerződéskötések is elektronikusan történnek e-aláírással. Évről-évre nő az elektronikusan indított, intézett ügyiratok száma, különösen a hivatalok közötti ügyintézés, levelezés esetében. </w:t>
      </w:r>
    </w:p>
    <w:p w14:paraId="610E497C" w14:textId="77777777" w:rsidR="00A2539A" w:rsidRPr="00A2539A" w:rsidRDefault="00A2539A" w:rsidP="00A2539A">
      <w:pPr>
        <w:numPr>
          <w:ilvl w:val="0"/>
          <w:numId w:val="3"/>
        </w:numPr>
        <w:suppressAutoHyphens/>
        <w:autoSpaceDE w:val="0"/>
        <w:autoSpaceDN w:val="0"/>
        <w:adjustRightInd w:val="0"/>
        <w:spacing w:after="0" w:line="240" w:lineRule="auto"/>
        <w:jc w:val="both"/>
        <w:rPr>
          <w:rFonts w:ascii="Arial" w:eastAsia="Calibri" w:hAnsi="Arial" w:cs="Arial"/>
          <w:color w:val="000000"/>
          <w:kern w:val="0"/>
          <w14:ligatures w14:val="none"/>
        </w:rPr>
      </w:pPr>
    </w:p>
    <w:p w14:paraId="7C25F947" w14:textId="77777777" w:rsidR="00A2539A" w:rsidRPr="00A2539A" w:rsidRDefault="00A2539A" w:rsidP="00A2539A">
      <w:pPr>
        <w:jc w:val="center"/>
        <w:rPr>
          <w:rFonts w:ascii="Arial" w:eastAsia="Calibri" w:hAnsi="Arial" w:cs="Arial"/>
          <w:color w:val="000000"/>
          <w:kern w:val="0"/>
          <w14:ligatures w14:val="none"/>
        </w:rPr>
      </w:pPr>
      <w:r w:rsidRPr="00A2539A">
        <w:rPr>
          <w:rFonts w:ascii="Arial" w:eastAsia="Times New Roman" w:hAnsi="Arial" w:cs="Arial"/>
          <w:noProof/>
          <w:kern w:val="0"/>
          <w:lang w:eastAsia="hu-HU"/>
          <w14:ligatures w14:val="none"/>
        </w:rPr>
        <w:lastRenderedPageBreak/>
        <w:drawing>
          <wp:inline distT="0" distB="0" distL="0" distR="0" wp14:anchorId="3AC9D96C" wp14:editId="6CA6CEC9">
            <wp:extent cx="4572000" cy="2609850"/>
            <wp:effectExtent l="0" t="0" r="0" b="0"/>
            <wp:docPr id="2" name="Diagram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42"/>
    <w:p w14:paraId="57D913D3" w14:textId="77777777" w:rsidR="00A2539A" w:rsidRPr="00A2539A" w:rsidRDefault="00A2539A" w:rsidP="00A2539A">
      <w:pPr>
        <w:autoSpaceDE w:val="0"/>
        <w:autoSpaceDN w:val="0"/>
        <w:adjustRightInd w:val="0"/>
        <w:spacing w:after="0" w:line="240" w:lineRule="auto"/>
        <w:jc w:val="both"/>
        <w:rPr>
          <w:rFonts w:ascii="Arial" w:eastAsia="Calibri" w:hAnsi="Arial" w:cs="Arial"/>
          <w:color w:val="000000"/>
          <w:kern w:val="0"/>
          <w14:ligatures w14:val="none"/>
        </w:rPr>
      </w:pPr>
    </w:p>
    <w:p w14:paraId="3DDA6962" w14:textId="77777777" w:rsidR="00A2539A" w:rsidRPr="00A2539A" w:rsidRDefault="00A2539A" w:rsidP="00A2539A">
      <w:pPr>
        <w:keepNext/>
        <w:tabs>
          <w:tab w:val="left" w:pos="0"/>
        </w:tabs>
        <w:suppressAutoHyphens/>
        <w:spacing w:after="0" w:line="240" w:lineRule="auto"/>
        <w:jc w:val="both"/>
        <w:rPr>
          <w:rFonts w:ascii="Arial" w:eastAsia="Times New Roman" w:hAnsi="Arial" w:cs="Arial"/>
          <w:kern w:val="0"/>
          <w:lang w:eastAsia="ar-SA"/>
          <w14:ligatures w14:val="none"/>
        </w:rPr>
      </w:pPr>
    </w:p>
    <w:p w14:paraId="7F09A55F"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b/>
          <w:i/>
          <w:kern w:val="0"/>
          <w:lang w:eastAsia="ar-SA"/>
          <w14:ligatures w14:val="none"/>
        </w:rPr>
        <w:t xml:space="preserve">A Hivatal munkavégzéséről összességében </w:t>
      </w:r>
      <w:r w:rsidRPr="00A2539A">
        <w:rPr>
          <w:rFonts w:ascii="Arial" w:eastAsia="Times New Roman" w:hAnsi="Arial" w:cs="Arial"/>
          <w:kern w:val="0"/>
          <w:lang w:eastAsia="ar-SA"/>
          <w14:ligatures w14:val="none"/>
        </w:rPr>
        <w:t xml:space="preserve">elmondható, hogy a megnövekedett ügyfélforgalom, az iktatott, elintézett ügyek száma, a személyi változások, a többletfeladatok ellátása miatt az ügyintézők jelentős mértékben leterheltek, </w:t>
      </w:r>
      <w:proofErr w:type="spellStart"/>
      <w:r w:rsidRPr="00A2539A">
        <w:rPr>
          <w:rFonts w:ascii="Arial" w:eastAsia="Times New Roman" w:hAnsi="Arial" w:cs="Arial"/>
          <w:kern w:val="0"/>
          <w:lang w:eastAsia="ar-SA"/>
          <w14:ligatures w14:val="none"/>
        </w:rPr>
        <w:t>mindehhez</w:t>
      </w:r>
      <w:proofErr w:type="spellEnd"/>
      <w:r w:rsidRPr="00A2539A">
        <w:rPr>
          <w:rFonts w:ascii="Arial" w:eastAsia="Times New Roman" w:hAnsi="Arial" w:cs="Arial"/>
          <w:kern w:val="0"/>
          <w:lang w:eastAsia="ar-SA"/>
          <w14:ligatures w14:val="none"/>
        </w:rPr>
        <w:t xml:space="preserve"> még hozzájárult a menekültek elhelyezése, az energiaválság, amely körülmények ismételten teljesen új külső, belső körülményeket, követelményeket eredményeztek, és az ezeknek való megfelelés. Megállapítható, hogy az osztott munkakörben ellátott feladatok, az egy személy által ellátott munkakörök miatt hiányzik a megfelelő helyettesítés. </w:t>
      </w:r>
    </w:p>
    <w:p w14:paraId="301A265F" w14:textId="77777777" w:rsidR="00A2539A" w:rsidRPr="00A2539A" w:rsidRDefault="00A2539A" w:rsidP="00A2539A">
      <w:pP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br w:type="page"/>
      </w:r>
    </w:p>
    <w:p w14:paraId="763EE3E6" w14:textId="77777777" w:rsidR="00A2539A" w:rsidRPr="00A2539A" w:rsidRDefault="00A2539A" w:rsidP="00A2539A">
      <w:pPr>
        <w:spacing w:after="0" w:line="240" w:lineRule="auto"/>
        <w:rPr>
          <w:rFonts w:ascii="Arial" w:eastAsia="Times New Roman" w:hAnsi="Arial" w:cs="Arial"/>
          <w:b/>
          <w:kern w:val="0"/>
          <w:u w:val="single"/>
          <w:lang w:eastAsia="hu-HU"/>
          <w14:ligatures w14:val="none"/>
        </w:rPr>
      </w:pPr>
      <w:r w:rsidRPr="00A2539A">
        <w:rPr>
          <w:rFonts w:ascii="Arial" w:eastAsia="Times New Roman" w:hAnsi="Arial" w:cs="Arial"/>
          <w:b/>
          <w:kern w:val="0"/>
          <w:u w:val="single"/>
          <w:lang w:eastAsia="hu-HU"/>
          <w14:ligatures w14:val="none"/>
        </w:rPr>
        <w:lastRenderedPageBreak/>
        <w:t>2. sz. melléklet Kerekegyháza</w:t>
      </w:r>
    </w:p>
    <w:p w14:paraId="65B9E324" w14:textId="77777777" w:rsidR="00A2539A" w:rsidRPr="00A2539A" w:rsidRDefault="00A2539A" w:rsidP="00A2539A">
      <w:pPr>
        <w:rPr>
          <w:rFonts w:ascii="Arial" w:eastAsia="Calibri" w:hAnsi="Arial" w:cs="Arial"/>
          <w:b/>
          <w:bCs/>
          <w:i/>
          <w:iCs/>
          <w:kern w:val="0"/>
          <w:u w:val="single"/>
          <w14:ligatures w14:val="none"/>
        </w:rPr>
      </w:pPr>
    </w:p>
    <w:p w14:paraId="274BCE32" w14:textId="77777777" w:rsidR="00A2539A" w:rsidRPr="00A2539A" w:rsidRDefault="00A2539A" w:rsidP="00A2539A">
      <w:pPr>
        <w:rPr>
          <w:rFonts w:ascii="Arial" w:eastAsia="Calibri" w:hAnsi="Arial" w:cs="Arial"/>
          <w:b/>
          <w:kern w:val="0"/>
          <w14:ligatures w14:val="none"/>
        </w:rPr>
      </w:pPr>
      <w:r w:rsidRPr="00A2539A">
        <w:rPr>
          <w:rFonts w:ascii="Arial" w:eastAsia="Calibri" w:hAnsi="Arial" w:cs="Arial"/>
          <w:b/>
          <w:bCs/>
          <w:i/>
          <w:iCs/>
          <w:kern w:val="0"/>
          <w:u w:val="single"/>
          <w14:ligatures w14:val="none"/>
        </w:rPr>
        <w:t>Tárgy</w:t>
      </w:r>
      <w:r w:rsidRPr="00A2539A">
        <w:rPr>
          <w:rFonts w:ascii="Arial" w:eastAsia="Calibri" w:hAnsi="Arial" w:cs="Arial"/>
          <w:i/>
          <w:iCs/>
          <w:kern w:val="0"/>
          <w:u w:val="single"/>
          <w14:ligatures w14:val="none"/>
        </w:rPr>
        <w:t>:</w:t>
      </w:r>
      <w:r w:rsidRPr="00A2539A">
        <w:rPr>
          <w:rFonts w:ascii="Arial" w:eastAsia="Calibri" w:hAnsi="Arial" w:cs="Arial"/>
          <w:iCs/>
          <w:kern w:val="0"/>
          <w14:ligatures w14:val="none"/>
        </w:rPr>
        <w:t xml:space="preserve"> </w:t>
      </w:r>
      <w:r w:rsidRPr="00A2539A">
        <w:rPr>
          <w:rFonts w:ascii="Arial" w:eastAsia="Calibri" w:hAnsi="Arial" w:cs="Arial"/>
          <w:b/>
          <w:kern w:val="0"/>
          <w14:ligatures w14:val="none"/>
        </w:rPr>
        <w:t xml:space="preserve">Pályázati beszámoló 2023. évről </w:t>
      </w:r>
    </w:p>
    <w:p w14:paraId="22322025" w14:textId="77777777" w:rsidR="00A2539A" w:rsidRPr="00A2539A" w:rsidRDefault="00A2539A" w:rsidP="00A2539A">
      <w:pPr>
        <w:jc w:val="both"/>
        <w:rPr>
          <w:rFonts w:ascii="Arial" w:hAnsi="Arial" w:cs="Arial"/>
          <w:color w:val="000000" w:themeColor="text1"/>
          <w:kern w:val="0"/>
          <w14:ligatures w14:val="none"/>
        </w:rPr>
      </w:pPr>
      <w:r w:rsidRPr="00A2539A">
        <w:rPr>
          <w:rFonts w:ascii="Arial" w:eastAsia="Calibri" w:hAnsi="Arial" w:cs="Arial"/>
          <w:iCs/>
          <w:color w:val="000000" w:themeColor="text1"/>
          <w:kern w:val="0"/>
          <w14:ligatures w14:val="none"/>
        </w:rPr>
        <w:t xml:space="preserve">Kerekegyháza Város Önkormányzata pályázatai esetében 2023. évben a legfontosabb feladat a megvalósuló </w:t>
      </w:r>
      <w:r w:rsidRPr="00A2539A">
        <w:rPr>
          <w:rFonts w:ascii="Arial" w:hAnsi="Arial" w:cs="Arial"/>
          <w:color w:val="000000" w:themeColor="text1"/>
          <w:kern w:val="0"/>
          <w14:ligatures w14:val="none"/>
        </w:rPr>
        <w:t xml:space="preserve">Széchenyi Terv Plusz program Terület- és Településfejlesztési Operatív Program Plusz keretében TOP_PLUSZ-3.3.2-21 kódszámú Helyi egészségügyi és szociális infrastruktúra fejlesztése című pályázat megvalósításának előkészítése volt, melyet a projektgazda a BKMFÜ Bács-Kiskun Megyei Fejlesztési Ügynökség Nonprofit Kft.-vel, mint konzorciumi partnerrel, és a Bács-Kiskun Vármegyei Önkormányzattal szoros együttműködésben valósít meg. </w:t>
      </w:r>
    </w:p>
    <w:p w14:paraId="7807E5F5" w14:textId="77777777" w:rsidR="00A2539A" w:rsidRPr="00A2539A" w:rsidRDefault="00A2539A" w:rsidP="00A2539A">
      <w:pPr>
        <w:jc w:val="both"/>
        <w:rPr>
          <w:rFonts w:ascii="Arial" w:eastAsia="Calibri" w:hAnsi="Arial" w:cs="Arial"/>
          <w:iCs/>
          <w:kern w:val="0"/>
          <w14:ligatures w14:val="none"/>
        </w:rPr>
      </w:pPr>
      <w:r w:rsidRPr="00A2539A">
        <w:rPr>
          <w:rFonts w:ascii="Arial" w:eastAsia="Calibri" w:hAnsi="Arial" w:cs="Arial"/>
          <w:iCs/>
          <w:kern w:val="0"/>
          <w14:ligatures w14:val="none"/>
        </w:rPr>
        <w:t>Fenntartásban lévő pályázataink esetében beszámolók készítése párhuzamosan volt jelen a fenntartási időszakban előírt kötelezettségeink (az adott célra történő használat, állagmegóvás, fenntartási jelentési kötelezettségek) teljesítése mellett. Valamint az új pályázati konstrukciókban indult projektek műszaki előkészítésén, így különösen a tervezési munkálatok megvalósításán dolgoztunk.</w:t>
      </w:r>
    </w:p>
    <w:p w14:paraId="620DE2E2" w14:textId="77777777" w:rsidR="00A2539A" w:rsidRPr="00A2539A" w:rsidRDefault="00A2539A" w:rsidP="00A2539A">
      <w:pPr>
        <w:spacing w:line="240" w:lineRule="auto"/>
        <w:jc w:val="both"/>
        <w:rPr>
          <w:rFonts w:ascii="Arial" w:eastAsia="Calibri" w:hAnsi="Arial" w:cs="Arial"/>
          <w:kern w:val="0"/>
          <w14:ligatures w14:val="none"/>
        </w:rPr>
      </w:pPr>
      <w:r w:rsidRPr="00A2539A">
        <w:rPr>
          <w:rFonts w:ascii="Arial" w:eastAsia="Calibri" w:hAnsi="Arial" w:cs="Arial"/>
          <w:kern w:val="0"/>
          <w14:ligatures w14:val="none"/>
        </w:rPr>
        <w:t>A projektmenedzsment tevékenység során a legfontosabb feladat a folyamatosan változó külső tényezőkhöz való alkalmazkodás, flexibilitás. Az eredeti pénzügyi terveket felülírják az építőiparban bekövetkezett változások, illetve a pályázatok beadása óta eltelt idő. Mindez az önkormányzatok likviditását veszélyeztetheti. A projektmegvalósítások során a legnagyobb problémát a fentiek kezelése: az eredeti tervekhez képest a megvalósítandó feladatok ütemezése, a pénzügyi tervek felülvizsgálata, illetve a közreműködő szervezetek újabb és újabb elvárásainak teljesítése a szerződések, igazolások, és nyilvántartások kezelése jelenti. A fenntartási időszakban a pontos, dokumentumokkal alátámasztott adatszolgáltatás teljesítése meghatározó feladat, mivel a záró ellenőrzések során a vizsgálat egyik fő tárgya a támogatási szerződésekben szereplő horizontális vállalások igazolása.</w:t>
      </w:r>
    </w:p>
    <w:p w14:paraId="49C5F41C" w14:textId="77777777" w:rsidR="00A2539A" w:rsidRPr="00A2539A" w:rsidRDefault="00A2539A" w:rsidP="00A2539A">
      <w:pPr>
        <w:spacing w:line="240" w:lineRule="auto"/>
        <w:jc w:val="both"/>
        <w:rPr>
          <w:rFonts w:ascii="Arial" w:eastAsia="Calibri" w:hAnsi="Arial" w:cs="Arial"/>
          <w:kern w:val="0"/>
          <w14:ligatures w14:val="none"/>
        </w:rPr>
      </w:pPr>
      <w:r w:rsidRPr="00A2539A">
        <w:rPr>
          <w:rFonts w:ascii="Arial" w:eastAsia="Calibri" w:hAnsi="Arial" w:cs="Arial"/>
          <w:kern w:val="0"/>
          <w14:ligatures w14:val="none"/>
        </w:rPr>
        <w:t>A TOP_PLUSZ pályázatok belső költségfelosztási, elszámolási, átcsoportosítási metodikája (valós költségalapon történő elszámolás, átalányköltség) jelentősen módosult a TOP pályázatokhoz képest (</w:t>
      </w:r>
      <w:proofErr w:type="spellStart"/>
      <w:r w:rsidRPr="00A2539A">
        <w:rPr>
          <w:rFonts w:ascii="Arial" w:eastAsia="Calibri" w:hAnsi="Arial" w:cs="Arial"/>
          <w:kern w:val="0"/>
          <w14:ligatures w14:val="none"/>
        </w:rPr>
        <w:t>pl</w:t>
      </w:r>
      <w:proofErr w:type="spellEnd"/>
      <w:r w:rsidRPr="00A2539A">
        <w:rPr>
          <w:rFonts w:ascii="Arial" w:eastAsia="Calibri" w:hAnsi="Arial" w:cs="Arial"/>
          <w:kern w:val="0"/>
          <w14:ligatures w14:val="none"/>
        </w:rPr>
        <w:t xml:space="preserve"> a benyújtandó elszámolásokban figyelembe vehető tevékenységek, az elszámolási százalék elérése, illetve az átalányköltségek ellenőrzésére csak a záró ellenőrzéskor kerül sor, amikor az esetleges hiányosságok pótlása már nehéz feladat).</w:t>
      </w:r>
    </w:p>
    <w:p w14:paraId="4A32A140"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kern w:val="0"/>
          <w:u w:val="single"/>
          <w:lang w:eastAsia="ar-SA"/>
          <w14:ligatures w14:val="none"/>
        </w:rPr>
      </w:pPr>
    </w:p>
    <w:p w14:paraId="1360EE3E"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1. 2023-ban folyamatban lévő és megvalósult pályázatok:</w:t>
      </w:r>
    </w:p>
    <w:p w14:paraId="08A079C6"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p>
    <w:p w14:paraId="0F6C4BB8"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 xml:space="preserve">Folyamatban lévő: </w:t>
      </w:r>
    </w:p>
    <w:p w14:paraId="48A17A74"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p>
    <w:p w14:paraId="75E39F36"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 xml:space="preserve">EU-s forrás: </w:t>
      </w:r>
    </w:p>
    <w:p w14:paraId="385FCA1C"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p>
    <w:p w14:paraId="4DD978CD" w14:textId="77777777" w:rsidR="00A2539A" w:rsidRPr="00A2539A" w:rsidRDefault="00A2539A" w:rsidP="00A2539A">
      <w:pPr>
        <w:spacing w:line="240" w:lineRule="auto"/>
        <w:contextualSpacing/>
        <w:jc w:val="both"/>
        <w:rPr>
          <w:rFonts w:ascii="Arial" w:hAnsi="Arial" w:cs="Arial"/>
          <w:kern w:val="0"/>
          <w14:ligatures w14:val="none"/>
        </w:rPr>
      </w:pPr>
      <w:r w:rsidRPr="00A2539A">
        <w:rPr>
          <w:rFonts w:ascii="Arial" w:hAnsi="Arial" w:cs="Arial"/>
          <w:kern w:val="0"/>
          <w14:ligatures w14:val="none"/>
        </w:rPr>
        <w:t xml:space="preserve">A megvalósítás alatt lévő TOP_PLUSZ-3.3.2-21-BK1-2022-00006 azonosító számú Új szociális szolgáltató központ kialakítása Kerekegyházán című projekt eredményeként - </w:t>
      </w:r>
      <w:r w:rsidRPr="00A2539A">
        <w:rPr>
          <w:rFonts w:ascii="Arial" w:hAnsi="Arial" w:cs="Arial"/>
          <w:color w:val="000000"/>
          <w:kern w:val="0"/>
          <w14:ligatures w14:val="none"/>
        </w:rPr>
        <w:t>550 millió forint vissza nem térítendő Európai Uniós és hazai forrás támogatás segítségével - a meglévő, elavult térségi szociális szolgáltató központ, a 21. század követelményeinek nem megfelelő 2 db épületeinek bontásával, a felszabadult területen új épület építésével, valamint a megmaradó egy épületének átalakításával, a kor igényeinek megfelelő új térségi szociális szolgáltató központ kialakítása történik meg. A tervezési, közbeszerzési folyamatok, mint a pályázat előkészítése 2023. I-III. negyedéveiben valósult meg.</w:t>
      </w:r>
    </w:p>
    <w:p w14:paraId="2AFC2824" w14:textId="77777777" w:rsidR="00A2539A" w:rsidRPr="00A2539A" w:rsidRDefault="00A2539A" w:rsidP="00A2539A">
      <w:pPr>
        <w:spacing w:line="240" w:lineRule="auto"/>
        <w:contextualSpacing/>
        <w:jc w:val="both"/>
        <w:rPr>
          <w:rFonts w:ascii="Arial" w:hAnsi="Arial" w:cs="Arial"/>
          <w:kern w:val="0"/>
          <w14:ligatures w14:val="none"/>
        </w:rPr>
      </w:pPr>
      <w:r w:rsidRPr="00A2539A">
        <w:rPr>
          <w:rFonts w:ascii="Arial" w:hAnsi="Arial" w:cs="Arial"/>
          <w:kern w:val="0"/>
          <w14:ligatures w14:val="none"/>
        </w:rPr>
        <w:t xml:space="preserve">A kivitelezési szerződés megkötésére 2023 év decemberében került sor, majd 2024 március végén kezdődnek az építési munkálatok. </w:t>
      </w:r>
    </w:p>
    <w:p w14:paraId="269CB47D" w14:textId="77777777" w:rsidR="00A2539A" w:rsidRPr="00A2539A" w:rsidRDefault="00A2539A" w:rsidP="00A2539A">
      <w:pPr>
        <w:autoSpaceDE w:val="0"/>
        <w:autoSpaceDN w:val="0"/>
        <w:adjustRightInd w:val="0"/>
        <w:spacing w:after="0" w:line="240" w:lineRule="auto"/>
        <w:contextualSpacing/>
        <w:jc w:val="both"/>
        <w:rPr>
          <w:rFonts w:ascii="Arial" w:hAnsi="Arial" w:cs="Arial"/>
          <w:color w:val="000000"/>
          <w:kern w:val="0"/>
          <w14:ligatures w14:val="none"/>
        </w:rPr>
      </w:pPr>
      <w:r w:rsidRPr="00A2539A">
        <w:rPr>
          <w:rFonts w:ascii="Arial" w:hAnsi="Arial" w:cs="Arial"/>
          <w:color w:val="000000"/>
          <w:kern w:val="0"/>
          <w14:ligatures w14:val="none"/>
        </w:rPr>
        <w:t xml:space="preserve">A projektben megvalósuló infrastruktúra fejlesztésen túl eszközbeszerzés keretében eszközök, bútorok és berendezési, felszerelési tárgyak beszerzése, (beleértve az IKT </w:t>
      </w:r>
      <w:r w:rsidRPr="00A2539A">
        <w:rPr>
          <w:rFonts w:ascii="Arial" w:hAnsi="Arial" w:cs="Arial"/>
          <w:color w:val="000000"/>
          <w:kern w:val="0"/>
          <w14:ligatures w14:val="none"/>
        </w:rPr>
        <w:lastRenderedPageBreak/>
        <w:t xml:space="preserve">infrastruktúrához kapcsolódó eszközöket is) külső terekhez kapcsolódó tárgyi eszközök beszerzése, és járműbeszerzés is történik. </w:t>
      </w:r>
    </w:p>
    <w:p w14:paraId="64C4D6DB" w14:textId="77777777" w:rsidR="00A2539A" w:rsidRPr="00A2539A" w:rsidRDefault="00A2539A" w:rsidP="00A2539A">
      <w:pPr>
        <w:widowControl w:val="0"/>
        <w:autoSpaceDE w:val="0"/>
        <w:autoSpaceDN w:val="0"/>
        <w:adjustRightInd w:val="0"/>
        <w:spacing w:before="240" w:after="120" w:line="240" w:lineRule="auto"/>
        <w:contextualSpacing/>
        <w:jc w:val="both"/>
        <w:rPr>
          <w:rFonts w:ascii="Arial" w:hAnsi="Arial" w:cs="Arial"/>
          <w:color w:val="000000"/>
          <w:kern w:val="0"/>
          <w14:ligatures w14:val="none"/>
        </w:rPr>
      </w:pPr>
      <w:r w:rsidRPr="00A2539A">
        <w:rPr>
          <w:rFonts w:ascii="Arial" w:hAnsi="Arial" w:cs="Arial"/>
          <w:color w:val="000000"/>
          <w:kern w:val="0"/>
          <w14:ligatures w14:val="none"/>
        </w:rPr>
        <w:t>A projekt megvalósítása során megvalósul a kötelezően előírt számú parkoló-férőhely és akadálymentes parkoló-férőhely létesítése, kerékpár támaszok és tárolók kiépítése, játszósarok kialakítása és babakocsi tároló létesítése is.</w:t>
      </w:r>
    </w:p>
    <w:p w14:paraId="6E737948" w14:textId="77777777" w:rsidR="00A2539A" w:rsidRPr="00A2539A" w:rsidRDefault="00A2539A" w:rsidP="00A2539A">
      <w:pPr>
        <w:spacing w:before="100" w:beforeAutospacing="1" w:after="100" w:afterAutospacing="1" w:line="240" w:lineRule="auto"/>
        <w:contextualSpacing/>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Az új létesítmény akadálymentesített, üzemeltetése nagymértékben alternatív és megújuló energiaforrásokkal valósul meg.</w:t>
      </w:r>
    </w:p>
    <w:p w14:paraId="5F00A44F" w14:textId="77777777" w:rsidR="00A2539A" w:rsidRPr="00A2539A" w:rsidRDefault="00A2539A" w:rsidP="00A2539A">
      <w:pPr>
        <w:spacing w:before="100" w:beforeAutospacing="1" w:after="100" w:afterAutospacing="1" w:line="240" w:lineRule="auto"/>
        <w:contextualSpacing/>
        <w:jc w:val="both"/>
        <w:rPr>
          <w:rFonts w:ascii="Arial" w:eastAsia="Times New Roman" w:hAnsi="Arial" w:cs="Arial"/>
          <w:kern w:val="0"/>
          <w:lang w:eastAsia="hu-HU"/>
          <w14:ligatures w14:val="none"/>
        </w:rPr>
      </w:pPr>
      <w:r w:rsidRPr="00A2539A">
        <w:rPr>
          <w:rFonts w:ascii="Arial" w:eastAsia="Times New Roman" w:hAnsi="Arial" w:cs="Arial"/>
          <w:kern w:val="0"/>
          <w:lang w:eastAsia="hu-HU"/>
          <w14:ligatures w14:val="none"/>
        </w:rPr>
        <w:t>Az új épületegyüttes 2025. év második negyedévében nyithatja meg a kapuit.</w:t>
      </w:r>
    </w:p>
    <w:p w14:paraId="36AC4CEE"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p>
    <w:p w14:paraId="0B102553"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Megvalósult:</w:t>
      </w:r>
    </w:p>
    <w:p w14:paraId="057492FC"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p>
    <w:p w14:paraId="64377901"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 xml:space="preserve">EU-s forrás: </w:t>
      </w:r>
    </w:p>
    <w:p w14:paraId="3F2A02B1"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p>
    <w:p w14:paraId="49B60649" w14:textId="77777777" w:rsidR="00A2539A" w:rsidRPr="00A2539A" w:rsidRDefault="00A2539A" w:rsidP="00A2539A">
      <w:pPr>
        <w:suppressAutoHyphens/>
        <w:spacing w:after="0" w:line="240" w:lineRule="auto"/>
        <w:jc w:val="both"/>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 xml:space="preserve">A Vidékfejlesztési Program keretén belül, A Homokhátság Fejlődéséért Vidékfejlesztési Egyesület „Helyi fejlesztések támogatása” című pályázati forrásból 4 900 019 Ft vissza nem térítendő támogatásban részesült önkormányzatunk. A támogatásból egy önjáró többfunkciós, adapterekkel ellátott fűnyíró berendezés került beszerzésre, amelyet a Városgazdasági </w:t>
      </w:r>
      <w:proofErr w:type="spellStart"/>
      <w:r w:rsidRPr="00A2539A">
        <w:rPr>
          <w:rFonts w:ascii="Arial" w:eastAsia="Times New Roman" w:hAnsi="Arial" w:cs="Arial"/>
          <w:kern w:val="0"/>
          <w:lang w:eastAsia="ar-SA"/>
          <w14:ligatures w14:val="none"/>
        </w:rPr>
        <w:t>NKft</w:t>
      </w:r>
      <w:proofErr w:type="spellEnd"/>
      <w:r w:rsidRPr="00A2539A">
        <w:rPr>
          <w:rFonts w:ascii="Arial" w:eastAsia="Times New Roman" w:hAnsi="Arial" w:cs="Arial"/>
          <w:kern w:val="0"/>
          <w:lang w:eastAsia="ar-SA"/>
          <w14:ligatures w14:val="none"/>
        </w:rPr>
        <w:t>. használ. A gépesített feladatellátás csökkenti az emberi munkaidő ráfordítást, emberi erőforrásigényt és sokkal hatékonyabb munkavégzést biztosít.</w:t>
      </w:r>
    </w:p>
    <w:p w14:paraId="671BEB05" w14:textId="77777777" w:rsidR="00A2539A" w:rsidRPr="00A2539A" w:rsidRDefault="00A2539A" w:rsidP="00A2539A">
      <w:pPr>
        <w:spacing w:line="240" w:lineRule="auto"/>
        <w:contextualSpacing/>
        <w:rPr>
          <w:rFonts w:ascii="Arial" w:eastAsia="Lucida Sans Unicode" w:hAnsi="Arial" w:cs="Arial"/>
          <w:bCs/>
          <w:color w:val="000000" w:themeColor="text1"/>
          <w:kern w:val="0"/>
          <w:lang w:eastAsia="ar-SA"/>
          <w14:ligatures w14:val="none"/>
        </w:rPr>
      </w:pPr>
    </w:p>
    <w:p w14:paraId="35140A1D" w14:textId="77777777" w:rsidR="00A2539A" w:rsidRPr="00A2539A" w:rsidRDefault="00A2539A" w:rsidP="00A2539A">
      <w:pPr>
        <w:spacing w:line="240" w:lineRule="auto"/>
        <w:contextualSpacing/>
        <w:rPr>
          <w:rFonts w:ascii="Arial" w:eastAsia="Lucida Sans Unicode" w:hAnsi="Arial" w:cs="Arial"/>
          <w:bCs/>
          <w:color w:val="000000" w:themeColor="text1"/>
          <w:kern w:val="0"/>
          <w:lang w:eastAsia="ar-SA"/>
          <w14:ligatures w14:val="none"/>
        </w:rPr>
      </w:pPr>
    </w:p>
    <w:p w14:paraId="5CD4D892"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kern w:val="0"/>
          <w:u w:val="single"/>
          <w:lang w:eastAsia="ar-SA"/>
          <w14:ligatures w14:val="none"/>
        </w:rPr>
      </w:pPr>
      <w:r w:rsidRPr="00A2539A">
        <w:rPr>
          <w:rFonts w:ascii="Arial" w:eastAsia="Lucida Sans Unicode" w:hAnsi="Arial" w:cs="Arial"/>
          <w:b/>
          <w:kern w:val="0"/>
          <w:u w:val="single"/>
          <w:lang w:eastAsia="ar-SA"/>
          <w14:ligatures w14:val="none"/>
        </w:rPr>
        <w:t xml:space="preserve">Hazai források: </w:t>
      </w:r>
    </w:p>
    <w:p w14:paraId="6C85314D" w14:textId="77777777" w:rsidR="00A2539A" w:rsidRPr="00A2539A" w:rsidRDefault="00A2539A" w:rsidP="00A2539A">
      <w:pPr>
        <w:spacing w:line="240" w:lineRule="auto"/>
        <w:contextualSpacing/>
        <w:rPr>
          <w:rFonts w:ascii="Arial" w:eastAsia="Calibri" w:hAnsi="Arial" w:cs="Arial"/>
          <w:color w:val="FF0000"/>
          <w:kern w:val="0"/>
          <w14:ligatures w14:val="none"/>
        </w:rPr>
      </w:pPr>
    </w:p>
    <w:p w14:paraId="4CC15620" w14:textId="77777777" w:rsidR="00A2539A" w:rsidRPr="00A2539A" w:rsidRDefault="00A2539A" w:rsidP="00A2539A">
      <w:pPr>
        <w:spacing w:line="240" w:lineRule="auto"/>
        <w:contextualSpacing/>
        <w:rPr>
          <w:rFonts w:ascii="Arial" w:eastAsia="Calibri" w:hAnsi="Arial" w:cs="Arial"/>
          <w:kern w:val="0"/>
          <w14:ligatures w14:val="none"/>
        </w:rPr>
      </w:pPr>
      <w:r w:rsidRPr="00A2539A">
        <w:rPr>
          <w:rFonts w:ascii="Arial" w:eastAsia="Calibri" w:hAnsi="Arial" w:cs="Arial"/>
          <w:kern w:val="0"/>
          <w14:ligatures w14:val="none"/>
        </w:rPr>
        <w:t>-----------------------</w:t>
      </w:r>
    </w:p>
    <w:p w14:paraId="3011ECE8" w14:textId="77777777" w:rsidR="00A2539A" w:rsidRPr="00A2539A" w:rsidRDefault="00A2539A" w:rsidP="00A2539A">
      <w:pPr>
        <w:spacing w:line="240" w:lineRule="auto"/>
        <w:contextualSpacing/>
        <w:rPr>
          <w:rFonts w:ascii="Arial" w:eastAsia="Calibri" w:hAnsi="Arial" w:cs="Arial"/>
          <w:color w:val="FF0000"/>
          <w:kern w:val="0"/>
          <w14:ligatures w14:val="none"/>
        </w:rPr>
      </w:pPr>
    </w:p>
    <w:p w14:paraId="3ABA4D9C" w14:textId="77777777" w:rsidR="00A2539A" w:rsidRPr="00A2539A" w:rsidRDefault="00A2539A" w:rsidP="00A2539A">
      <w:pPr>
        <w:spacing w:line="240" w:lineRule="auto"/>
        <w:contextualSpacing/>
        <w:rPr>
          <w:rFonts w:ascii="Arial" w:eastAsia="Calibri" w:hAnsi="Arial" w:cs="Arial"/>
          <w:b/>
          <w:kern w:val="0"/>
          <w:u w:val="single"/>
          <w14:ligatures w14:val="none"/>
        </w:rPr>
      </w:pPr>
      <w:r w:rsidRPr="00A2539A">
        <w:rPr>
          <w:rFonts w:ascii="Arial" w:eastAsia="Calibri" w:hAnsi="Arial" w:cs="Arial"/>
          <w:b/>
          <w:kern w:val="0"/>
          <w:u w:val="single"/>
          <w14:ligatures w14:val="none"/>
        </w:rPr>
        <w:t>2. Elutasított pályázatok</w:t>
      </w:r>
    </w:p>
    <w:p w14:paraId="18401E89" w14:textId="77777777" w:rsidR="00A2539A" w:rsidRPr="00A2539A" w:rsidRDefault="00A2539A" w:rsidP="00A2539A">
      <w:pPr>
        <w:spacing w:line="240" w:lineRule="auto"/>
        <w:contextualSpacing/>
        <w:rPr>
          <w:rFonts w:ascii="Arial" w:eastAsia="Calibri" w:hAnsi="Arial" w:cs="Arial"/>
          <w:b/>
          <w:kern w:val="0"/>
          <w:u w:val="single"/>
          <w14:ligatures w14:val="none"/>
        </w:rPr>
      </w:pPr>
    </w:p>
    <w:p w14:paraId="6EE01E78" w14:textId="77777777" w:rsidR="00A2539A" w:rsidRPr="00A2539A" w:rsidRDefault="00A2539A" w:rsidP="00A2539A">
      <w:pPr>
        <w:spacing w:line="240" w:lineRule="auto"/>
        <w:contextualSpacing/>
        <w:jc w:val="both"/>
        <w:rPr>
          <w:rFonts w:ascii="Arial" w:eastAsia="Calibri" w:hAnsi="Arial" w:cs="Arial"/>
          <w:kern w:val="0"/>
          <w14:ligatures w14:val="none"/>
        </w:rPr>
      </w:pPr>
      <w:r w:rsidRPr="00A2539A">
        <w:rPr>
          <w:rFonts w:ascii="Arial" w:eastAsia="Calibri" w:hAnsi="Arial" w:cs="Arial"/>
          <w:kern w:val="0"/>
          <w14:ligatures w14:val="none"/>
        </w:rPr>
        <w:t xml:space="preserve">2023. évben nem nyújtott be az Önkormányzat olyan pályázatot, mely elutasításra került volna. </w:t>
      </w:r>
    </w:p>
    <w:p w14:paraId="26FDE458" w14:textId="77777777" w:rsidR="00A2539A" w:rsidRPr="00A2539A" w:rsidRDefault="00A2539A" w:rsidP="00A2539A">
      <w:pPr>
        <w:spacing w:line="240" w:lineRule="auto"/>
        <w:contextualSpacing/>
        <w:rPr>
          <w:rFonts w:ascii="Arial" w:eastAsia="Calibri" w:hAnsi="Arial" w:cs="Arial"/>
          <w:kern w:val="0"/>
          <w14:ligatures w14:val="none"/>
        </w:rPr>
      </w:pPr>
    </w:p>
    <w:p w14:paraId="752DDC75" w14:textId="77777777" w:rsidR="00A2539A" w:rsidRPr="00A2539A" w:rsidRDefault="00A2539A" w:rsidP="00A2539A">
      <w:pPr>
        <w:spacing w:line="240" w:lineRule="auto"/>
        <w:contextualSpacing/>
        <w:rPr>
          <w:rFonts w:ascii="Arial" w:eastAsia="Calibri" w:hAnsi="Arial" w:cs="Arial"/>
          <w:b/>
          <w:kern w:val="0"/>
          <w:u w:val="single"/>
          <w14:ligatures w14:val="none"/>
        </w:rPr>
      </w:pPr>
      <w:r w:rsidRPr="00A2539A">
        <w:rPr>
          <w:rFonts w:ascii="Arial" w:eastAsia="Calibri" w:hAnsi="Arial" w:cs="Arial"/>
          <w:b/>
          <w:kern w:val="0"/>
          <w:u w:val="single"/>
          <w14:ligatures w14:val="none"/>
        </w:rPr>
        <w:t>3. 2023. évben el nem bírált pályázatok</w:t>
      </w:r>
    </w:p>
    <w:p w14:paraId="7B6F6232" w14:textId="77777777" w:rsidR="00A2539A" w:rsidRPr="00A2539A" w:rsidRDefault="00A2539A" w:rsidP="00A2539A">
      <w:pPr>
        <w:spacing w:line="240" w:lineRule="auto"/>
        <w:contextualSpacing/>
        <w:rPr>
          <w:rFonts w:ascii="Arial" w:eastAsia="Calibri" w:hAnsi="Arial" w:cs="Arial"/>
          <w:b/>
          <w:kern w:val="0"/>
          <w:u w:val="single"/>
          <w14:ligatures w14:val="none"/>
        </w:rPr>
      </w:pPr>
    </w:p>
    <w:p w14:paraId="7B17155E" w14:textId="77777777" w:rsidR="00A2539A" w:rsidRPr="00A2539A" w:rsidRDefault="00A2539A" w:rsidP="00A2539A">
      <w:pPr>
        <w:spacing w:line="240" w:lineRule="auto"/>
        <w:contextualSpacing/>
        <w:jc w:val="both"/>
        <w:rPr>
          <w:rFonts w:ascii="Arial" w:eastAsia="Times New Roman" w:hAnsi="Arial" w:cs="Arial"/>
          <w:bCs/>
          <w:kern w:val="0"/>
          <w:lang w:eastAsia="ar-SA"/>
          <w14:ligatures w14:val="none"/>
        </w:rPr>
        <w:sectPr w:rsidR="00A2539A" w:rsidRPr="00A2539A" w:rsidSect="003B5D8F">
          <w:footerReference w:type="default" r:id="rId8"/>
          <w:pgSz w:w="11906" w:h="16838"/>
          <w:pgMar w:top="1417" w:right="1417" w:bottom="1417" w:left="1417" w:header="708" w:footer="708" w:gutter="0"/>
          <w:cols w:space="708"/>
          <w:titlePg/>
          <w:docGrid w:linePitch="326"/>
        </w:sectPr>
      </w:pPr>
      <w:r w:rsidRPr="00A2539A">
        <w:rPr>
          <w:rFonts w:ascii="Arial" w:eastAsia="Times New Roman" w:hAnsi="Arial" w:cs="Arial"/>
          <w:bCs/>
          <w:kern w:val="0"/>
          <w:lang w:eastAsia="ar-SA"/>
          <w14:ligatures w14:val="none"/>
        </w:rPr>
        <w:t>2023. évben nem nyújtott be az Önkormányzat el nem bírált pályázatot.</w:t>
      </w:r>
    </w:p>
    <w:p w14:paraId="3F9BA512" w14:textId="77777777" w:rsidR="00A2539A" w:rsidRPr="00A2539A" w:rsidRDefault="00A2539A" w:rsidP="00A2539A">
      <w:pPr>
        <w:tabs>
          <w:tab w:val="left" w:pos="4095"/>
        </w:tabs>
        <w:suppressAutoHyphens/>
        <w:spacing w:after="0" w:line="240" w:lineRule="auto"/>
        <w:rPr>
          <w:rFonts w:ascii="Arial" w:eastAsia="Times New Roman" w:hAnsi="Arial" w:cs="Arial"/>
          <w:b/>
          <w:kern w:val="0"/>
          <w:lang w:eastAsia="ar-SA"/>
          <w14:ligatures w14:val="none"/>
        </w:rPr>
      </w:pPr>
    </w:p>
    <w:p w14:paraId="511868FF" w14:textId="77777777" w:rsidR="00A2539A" w:rsidRPr="00A2539A" w:rsidRDefault="00A2539A" w:rsidP="00A2539A">
      <w:pPr>
        <w:tabs>
          <w:tab w:val="left" w:pos="4095"/>
        </w:tabs>
        <w:suppressAutoHyphens/>
        <w:spacing w:after="0" w:line="240" w:lineRule="auto"/>
        <w:ind w:left="360"/>
        <w:jc w:val="center"/>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t>2023. évben folyamatban lévő pályázatok</w:t>
      </w:r>
    </w:p>
    <w:p w14:paraId="3080E717" w14:textId="77777777" w:rsidR="00A2539A" w:rsidRPr="00A2539A" w:rsidRDefault="00A2539A" w:rsidP="00A2539A">
      <w:pPr>
        <w:tabs>
          <w:tab w:val="left" w:pos="4095"/>
        </w:tabs>
        <w:suppressAutoHyphens/>
        <w:spacing w:after="0" w:line="240" w:lineRule="auto"/>
        <w:ind w:left="360"/>
        <w:jc w:val="center"/>
        <w:rPr>
          <w:rFonts w:ascii="Arial" w:eastAsia="Times New Roman" w:hAnsi="Arial" w:cs="Arial"/>
          <w:b/>
          <w:kern w:val="0"/>
          <w:lang w:eastAsia="ar-SA"/>
          <w14:ligatures w14:val="none"/>
        </w:rPr>
      </w:pPr>
    </w:p>
    <w:tbl>
      <w:tblPr>
        <w:tblW w:w="13939" w:type="dxa"/>
        <w:tblInd w:w="55" w:type="dxa"/>
        <w:tblCellMar>
          <w:left w:w="70" w:type="dxa"/>
          <w:right w:w="70" w:type="dxa"/>
        </w:tblCellMar>
        <w:tblLook w:val="04A0" w:firstRow="1" w:lastRow="0" w:firstColumn="1" w:lastColumn="0" w:noHBand="0" w:noVBand="1"/>
      </w:tblPr>
      <w:tblGrid>
        <w:gridCol w:w="2176"/>
        <w:gridCol w:w="1930"/>
        <w:gridCol w:w="1792"/>
        <w:gridCol w:w="1786"/>
        <w:gridCol w:w="1484"/>
        <w:gridCol w:w="1652"/>
        <w:gridCol w:w="1495"/>
        <w:gridCol w:w="1624"/>
      </w:tblGrid>
      <w:tr w:rsidR="00A2539A" w:rsidRPr="00A2539A" w14:paraId="24996F3B" w14:textId="77777777" w:rsidTr="00EF3388">
        <w:trPr>
          <w:trHeight w:val="765"/>
        </w:trPr>
        <w:tc>
          <w:tcPr>
            <w:tcW w:w="2275"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5C2E18C6"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 xml:space="preserve">Pályázati </w:t>
            </w:r>
          </w:p>
          <w:p w14:paraId="6F793F57"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azonosító</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197FDD86"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Projekt címe, rövid ismertető</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59622D54"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Státusz (elbírálás alatt, nyertes, elutasított, megvalósítás alatt, lezárt)</w:t>
            </w:r>
          </w:p>
        </w:tc>
        <w:tc>
          <w:tcPr>
            <w:tcW w:w="1506" w:type="dxa"/>
            <w:vMerge w:val="restart"/>
            <w:tcBorders>
              <w:top w:val="single" w:sz="4" w:space="0" w:color="auto"/>
              <w:left w:val="single" w:sz="4" w:space="0" w:color="auto"/>
              <w:right w:val="single" w:sz="4" w:space="0" w:color="auto"/>
            </w:tcBorders>
            <w:shd w:val="clear" w:color="auto" w:fill="969696"/>
          </w:tcPr>
          <w:p w14:paraId="2671CC94"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Elért eredmények, indikátorok (amennyiben releváns)</w:t>
            </w:r>
          </w:p>
        </w:tc>
        <w:tc>
          <w:tcPr>
            <w:tcW w:w="1497" w:type="dxa"/>
            <w:vMerge w:val="restart"/>
            <w:tcBorders>
              <w:top w:val="single" w:sz="4" w:space="0" w:color="auto"/>
              <w:left w:val="single" w:sz="4" w:space="0" w:color="auto"/>
              <w:right w:val="single" w:sz="4" w:space="0" w:color="auto"/>
            </w:tcBorders>
            <w:shd w:val="clear" w:color="auto" w:fill="969696"/>
          </w:tcPr>
          <w:p w14:paraId="76C2142B"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Fenntartási idő (amennyiben releváns)</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0E8C9DA0"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Projekt összköltsége (Ft)</w:t>
            </w:r>
          </w:p>
        </w:tc>
        <w:tc>
          <w:tcPr>
            <w:tcW w:w="1573" w:type="dxa"/>
            <w:tcBorders>
              <w:top w:val="single" w:sz="4" w:space="0" w:color="auto"/>
              <w:left w:val="nil"/>
              <w:bottom w:val="single" w:sz="4" w:space="0" w:color="auto"/>
              <w:right w:val="single" w:sz="4" w:space="0" w:color="auto"/>
            </w:tcBorders>
            <w:shd w:val="clear" w:color="auto" w:fill="969696"/>
            <w:vAlign w:val="center"/>
            <w:hideMark/>
          </w:tcPr>
          <w:p w14:paraId="4387BB19"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Önerő</w:t>
            </w:r>
          </w:p>
        </w:tc>
        <w:tc>
          <w:tcPr>
            <w:tcW w:w="1656" w:type="dxa"/>
            <w:tcBorders>
              <w:top w:val="single" w:sz="4" w:space="0" w:color="auto"/>
              <w:left w:val="nil"/>
              <w:bottom w:val="single" w:sz="4" w:space="0" w:color="auto"/>
              <w:right w:val="single" w:sz="4" w:space="0" w:color="auto"/>
            </w:tcBorders>
            <w:shd w:val="clear" w:color="auto" w:fill="969696"/>
            <w:vAlign w:val="center"/>
            <w:hideMark/>
          </w:tcPr>
          <w:p w14:paraId="49217BDB" w14:textId="77777777" w:rsidR="00A2539A" w:rsidRPr="00A2539A" w:rsidRDefault="00A2539A" w:rsidP="00A2539A">
            <w:pPr>
              <w:suppressAutoHyphens/>
              <w:spacing w:after="0" w:line="276"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Igényelt támogatási összeg</w:t>
            </w:r>
          </w:p>
        </w:tc>
      </w:tr>
      <w:tr w:rsidR="00A2539A" w:rsidRPr="00A2539A" w14:paraId="07A33ADE" w14:textId="77777777" w:rsidTr="00EF3388">
        <w:trPr>
          <w:trHeight w:val="645"/>
        </w:trPr>
        <w:tc>
          <w:tcPr>
            <w:tcW w:w="2275" w:type="dxa"/>
            <w:vMerge/>
            <w:tcBorders>
              <w:top w:val="single" w:sz="4" w:space="0" w:color="auto"/>
              <w:left w:val="single" w:sz="4" w:space="0" w:color="auto"/>
              <w:bottom w:val="single" w:sz="4" w:space="0" w:color="auto"/>
              <w:right w:val="single" w:sz="4" w:space="0" w:color="auto"/>
            </w:tcBorders>
            <w:vAlign w:val="center"/>
            <w:hideMark/>
          </w:tcPr>
          <w:p w14:paraId="2D4CE8C7"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7A8AD290"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CC7F6"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0" w:type="auto"/>
            <w:vMerge/>
            <w:tcBorders>
              <w:left w:val="single" w:sz="4" w:space="0" w:color="auto"/>
              <w:bottom w:val="single" w:sz="4" w:space="0" w:color="auto"/>
              <w:right w:val="single" w:sz="4" w:space="0" w:color="auto"/>
            </w:tcBorders>
          </w:tcPr>
          <w:p w14:paraId="775006B3"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0" w:type="auto"/>
            <w:vMerge/>
            <w:tcBorders>
              <w:left w:val="single" w:sz="4" w:space="0" w:color="auto"/>
              <w:bottom w:val="single" w:sz="4" w:space="0" w:color="auto"/>
              <w:right w:val="single" w:sz="4" w:space="0" w:color="auto"/>
            </w:tcBorders>
          </w:tcPr>
          <w:p w14:paraId="541DF52A"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33B14"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1573" w:type="dxa"/>
            <w:tcBorders>
              <w:top w:val="nil"/>
              <w:left w:val="nil"/>
              <w:bottom w:val="single" w:sz="4" w:space="0" w:color="auto"/>
              <w:right w:val="single" w:sz="4" w:space="0" w:color="auto"/>
            </w:tcBorders>
            <w:shd w:val="clear" w:color="auto" w:fill="969696"/>
            <w:vAlign w:val="center"/>
            <w:hideMark/>
          </w:tcPr>
          <w:p w14:paraId="400E3A8B"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(Ft)</w:t>
            </w:r>
          </w:p>
        </w:tc>
        <w:tc>
          <w:tcPr>
            <w:tcW w:w="1656" w:type="dxa"/>
            <w:tcBorders>
              <w:top w:val="nil"/>
              <w:left w:val="nil"/>
              <w:bottom w:val="single" w:sz="4" w:space="0" w:color="auto"/>
              <w:right w:val="single" w:sz="4" w:space="0" w:color="auto"/>
            </w:tcBorders>
            <w:shd w:val="clear" w:color="auto" w:fill="969696"/>
            <w:vAlign w:val="center"/>
            <w:hideMark/>
          </w:tcPr>
          <w:p w14:paraId="7CE8BCE3" w14:textId="77777777" w:rsidR="00A2539A" w:rsidRPr="00A2539A" w:rsidRDefault="00A2539A" w:rsidP="00A2539A">
            <w:pPr>
              <w:suppressAutoHyphens/>
              <w:spacing w:after="0" w:line="276" w:lineRule="auto"/>
              <w:jc w:val="center"/>
              <w:rPr>
                <w:rFonts w:ascii="Arial" w:eastAsia="Times New Roman" w:hAnsi="Arial" w:cs="Arial"/>
                <w:b/>
                <w:bCs/>
                <w:kern w:val="0"/>
                <w:lang w:eastAsia="ar-SA"/>
                <w14:ligatures w14:val="none"/>
              </w:rPr>
            </w:pPr>
            <w:r w:rsidRPr="00A2539A">
              <w:rPr>
                <w:rFonts w:ascii="Arial" w:eastAsia="Times New Roman" w:hAnsi="Arial" w:cs="Arial"/>
                <w:b/>
                <w:bCs/>
                <w:kern w:val="0"/>
                <w:lang w:eastAsia="ar-SA"/>
                <w14:ligatures w14:val="none"/>
              </w:rPr>
              <w:t>(Ft)</w:t>
            </w:r>
          </w:p>
        </w:tc>
      </w:tr>
      <w:tr w:rsidR="00A2539A" w:rsidRPr="00A2539A" w14:paraId="07F82A84" w14:textId="77777777" w:rsidTr="00EF3388">
        <w:trPr>
          <w:trHeight w:val="1057"/>
        </w:trPr>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1C16076E" w14:textId="77777777" w:rsidR="00A2539A" w:rsidRPr="00A2539A" w:rsidRDefault="00A2539A" w:rsidP="00A2539A">
            <w:pPr>
              <w:suppressAutoHyphens/>
              <w:spacing w:after="0" w:line="240" w:lineRule="auto"/>
              <w:jc w:val="both"/>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TOP_PLUSZ-3.3.2-21-BK1-2022-00006</w:t>
            </w:r>
          </w:p>
        </w:tc>
        <w:tc>
          <w:tcPr>
            <w:tcW w:w="1910" w:type="dxa"/>
            <w:tcBorders>
              <w:top w:val="single" w:sz="4" w:space="0" w:color="auto"/>
              <w:left w:val="nil"/>
              <w:bottom w:val="single" w:sz="4" w:space="0" w:color="auto"/>
              <w:right w:val="single" w:sz="4" w:space="0" w:color="auto"/>
            </w:tcBorders>
            <w:shd w:val="clear" w:color="auto" w:fill="FFFFFF"/>
            <w:vAlign w:val="center"/>
          </w:tcPr>
          <w:p w14:paraId="1427C3F5" w14:textId="77777777" w:rsidR="00A2539A" w:rsidRPr="00A2539A" w:rsidRDefault="00A2539A" w:rsidP="00A2539A">
            <w:pPr>
              <w:jc w:val="both"/>
              <w:rPr>
                <w:rFonts w:ascii="Arial" w:hAnsi="Arial" w:cs="Arial"/>
                <w:kern w:val="0"/>
                <w:sz w:val="20"/>
                <w:szCs w:val="20"/>
                <w14:ligatures w14:val="none"/>
              </w:rPr>
            </w:pPr>
            <w:r w:rsidRPr="00A2539A">
              <w:rPr>
                <w:rFonts w:ascii="Arial" w:eastAsia="Times New Roman" w:hAnsi="Arial" w:cs="Arial"/>
                <w:kern w:val="0"/>
                <w:sz w:val="20"/>
                <w:szCs w:val="20"/>
                <w:lang w:eastAsia="ar-SA"/>
                <w14:ligatures w14:val="none"/>
              </w:rPr>
              <w:t xml:space="preserve">Új szociális szolgáltató központ kialakítása Kerekegyházán, </w:t>
            </w:r>
            <w:r w:rsidRPr="00A2539A">
              <w:rPr>
                <w:rFonts w:ascii="Arial" w:hAnsi="Arial" w:cs="Arial"/>
                <w:color w:val="000000"/>
                <w:kern w:val="0"/>
                <w:sz w:val="20"/>
                <w:szCs w:val="20"/>
                <w14:ligatures w14:val="none"/>
              </w:rPr>
              <w:t>a 21. század követelményeinek nem megfelelő 2 db épületeinek bontásával, a felszabadult területen új épület építésével, valamint a megmaradó egy épületének átalakításával, a kor igényeinek megfelelő új térségi szociális szolgáltató központ kialakítása történik meg.</w:t>
            </w:r>
          </w:p>
          <w:p w14:paraId="54953BEF" w14:textId="77777777" w:rsidR="00A2539A" w:rsidRPr="00A2539A" w:rsidRDefault="00A2539A" w:rsidP="00A2539A">
            <w:pPr>
              <w:spacing w:after="0" w:line="276" w:lineRule="auto"/>
              <w:jc w:val="center"/>
              <w:rPr>
                <w:rFonts w:ascii="Arial" w:eastAsia="Times New Roman" w:hAnsi="Arial" w:cs="Arial"/>
                <w:kern w:val="0"/>
                <w:sz w:val="20"/>
                <w:szCs w:val="20"/>
                <w:lang w:eastAsia="ar-SA"/>
                <w14:ligatures w14:val="none"/>
              </w:rPr>
            </w:pPr>
          </w:p>
          <w:p w14:paraId="7C2926EC" w14:textId="77777777" w:rsidR="00A2539A" w:rsidRPr="00A2539A" w:rsidRDefault="00A2539A" w:rsidP="00A2539A">
            <w:pPr>
              <w:spacing w:after="0" w:line="276" w:lineRule="auto"/>
              <w:jc w:val="center"/>
              <w:rPr>
                <w:rFonts w:ascii="Arial" w:eastAsia="Times New Roman" w:hAnsi="Arial" w:cs="Arial"/>
                <w:kern w:val="0"/>
                <w:sz w:val="20"/>
                <w:szCs w:val="20"/>
                <w:lang w:eastAsia="ar-SA"/>
                <w14:ligatures w14:val="none"/>
              </w:rPr>
            </w:pPr>
          </w:p>
          <w:p w14:paraId="51C7298A" w14:textId="77777777" w:rsidR="00A2539A" w:rsidRPr="00A2539A" w:rsidRDefault="00A2539A" w:rsidP="00A2539A">
            <w:pPr>
              <w:spacing w:after="0" w:line="276" w:lineRule="auto"/>
              <w:jc w:val="center"/>
              <w:rPr>
                <w:rFonts w:ascii="Arial" w:eastAsia="Times New Roman" w:hAnsi="Arial" w:cs="Arial"/>
                <w:kern w:val="0"/>
                <w:sz w:val="20"/>
                <w:szCs w:val="20"/>
                <w:lang w:eastAsia="ar-SA"/>
                <w14:ligatures w14:val="none"/>
              </w:rPr>
            </w:pPr>
          </w:p>
          <w:p w14:paraId="60916C12"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tc>
        <w:tc>
          <w:tcPr>
            <w:tcW w:w="1839" w:type="dxa"/>
            <w:tcBorders>
              <w:top w:val="single" w:sz="4" w:space="0" w:color="auto"/>
              <w:left w:val="nil"/>
              <w:bottom w:val="single" w:sz="4" w:space="0" w:color="auto"/>
              <w:right w:val="single" w:sz="4" w:space="0" w:color="auto"/>
            </w:tcBorders>
            <w:shd w:val="clear" w:color="auto" w:fill="FFFFFF"/>
            <w:vAlign w:val="center"/>
          </w:tcPr>
          <w:p w14:paraId="45EBDFAE"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megvalósítás alatt</w:t>
            </w:r>
          </w:p>
        </w:tc>
        <w:tc>
          <w:tcPr>
            <w:tcW w:w="1506" w:type="dxa"/>
            <w:tcBorders>
              <w:top w:val="single" w:sz="4" w:space="0" w:color="auto"/>
              <w:left w:val="nil"/>
              <w:bottom w:val="single" w:sz="4" w:space="0" w:color="auto"/>
              <w:right w:val="single" w:sz="4" w:space="0" w:color="auto"/>
            </w:tcBorders>
            <w:shd w:val="clear" w:color="auto" w:fill="FFFFFF"/>
          </w:tcPr>
          <w:p w14:paraId="04F0FAB2" w14:textId="77777777" w:rsidR="00A2539A" w:rsidRPr="00A2539A" w:rsidRDefault="00A2539A" w:rsidP="00A2539A">
            <w:pPr>
              <w:suppressAutoHyphens/>
              <w:spacing w:after="0" w:line="276" w:lineRule="auto"/>
              <w:jc w:val="both"/>
              <w:rPr>
                <w:rFonts w:ascii="Arial" w:hAnsi="Arial" w:cs="Arial"/>
                <w:sz w:val="20"/>
                <w:szCs w:val="20"/>
              </w:rPr>
            </w:pPr>
          </w:p>
          <w:p w14:paraId="2BCE2208" w14:textId="77777777" w:rsidR="00A2539A" w:rsidRPr="00A2539A" w:rsidRDefault="00A2539A" w:rsidP="00A2539A">
            <w:pPr>
              <w:suppressAutoHyphens/>
              <w:spacing w:after="0" w:line="276" w:lineRule="auto"/>
              <w:jc w:val="both"/>
              <w:rPr>
                <w:rFonts w:ascii="Arial" w:hAnsi="Arial" w:cs="Arial"/>
                <w:sz w:val="20"/>
                <w:szCs w:val="20"/>
              </w:rPr>
            </w:pPr>
          </w:p>
          <w:p w14:paraId="1DFC5C8F" w14:textId="77777777" w:rsidR="00A2539A" w:rsidRPr="00A2539A" w:rsidRDefault="00A2539A" w:rsidP="00A2539A">
            <w:pPr>
              <w:suppressAutoHyphens/>
              <w:spacing w:after="0" w:line="276" w:lineRule="auto"/>
              <w:jc w:val="both"/>
              <w:rPr>
                <w:rFonts w:ascii="Arial" w:hAnsi="Arial" w:cs="Arial"/>
                <w:sz w:val="20"/>
                <w:szCs w:val="20"/>
              </w:rPr>
            </w:pPr>
          </w:p>
          <w:p w14:paraId="757790A5" w14:textId="77777777" w:rsidR="00A2539A" w:rsidRPr="00A2539A" w:rsidRDefault="00A2539A" w:rsidP="00A2539A">
            <w:pPr>
              <w:suppressAutoHyphens/>
              <w:spacing w:after="0" w:line="276" w:lineRule="auto"/>
              <w:jc w:val="both"/>
              <w:rPr>
                <w:rFonts w:ascii="Arial" w:hAnsi="Arial" w:cs="Arial"/>
                <w:sz w:val="20"/>
                <w:szCs w:val="20"/>
              </w:rPr>
            </w:pPr>
          </w:p>
          <w:p w14:paraId="06F4FAB6" w14:textId="77777777" w:rsidR="00A2539A" w:rsidRPr="00A2539A" w:rsidRDefault="00A2539A" w:rsidP="00A2539A">
            <w:pPr>
              <w:suppressAutoHyphens/>
              <w:spacing w:after="0" w:line="276" w:lineRule="auto"/>
              <w:jc w:val="both"/>
              <w:rPr>
                <w:rFonts w:ascii="Arial" w:hAnsi="Arial" w:cs="Arial"/>
                <w:sz w:val="20"/>
                <w:szCs w:val="20"/>
              </w:rPr>
            </w:pPr>
          </w:p>
          <w:p w14:paraId="7F42D9D3" w14:textId="77777777" w:rsidR="00A2539A" w:rsidRPr="00A2539A" w:rsidRDefault="00A2539A" w:rsidP="00A2539A">
            <w:pPr>
              <w:suppressAutoHyphens/>
              <w:spacing w:after="0" w:line="276" w:lineRule="auto"/>
              <w:jc w:val="both"/>
              <w:rPr>
                <w:rFonts w:ascii="Arial" w:hAnsi="Arial" w:cs="Arial"/>
                <w:sz w:val="20"/>
                <w:szCs w:val="20"/>
              </w:rPr>
            </w:pPr>
          </w:p>
          <w:p w14:paraId="42AB7F52" w14:textId="77777777" w:rsidR="00A2539A" w:rsidRPr="00A2539A" w:rsidRDefault="00A2539A" w:rsidP="00A2539A">
            <w:pPr>
              <w:suppressAutoHyphens/>
              <w:spacing w:after="0" w:line="276" w:lineRule="auto"/>
              <w:jc w:val="both"/>
              <w:rPr>
                <w:rFonts w:ascii="Arial" w:hAnsi="Arial" w:cs="Arial"/>
                <w:sz w:val="20"/>
                <w:szCs w:val="20"/>
              </w:rPr>
            </w:pPr>
          </w:p>
          <w:p w14:paraId="48403672" w14:textId="77777777" w:rsidR="00A2539A" w:rsidRPr="00A2539A" w:rsidRDefault="00A2539A" w:rsidP="00A2539A">
            <w:pPr>
              <w:suppressAutoHyphens/>
              <w:spacing w:after="0" w:line="276" w:lineRule="auto"/>
              <w:jc w:val="both"/>
              <w:rPr>
                <w:rFonts w:ascii="Arial" w:hAnsi="Arial" w:cs="Arial"/>
                <w:sz w:val="20"/>
                <w:szCs w:val="20"/>
              </w:rPr>
            </w:pPr>
          </w:p>
          <w:p w14:paraId="62757C18" w14:textId="77777777" w:rsidR="00A2539A" w:rsidRPr="00A2539A" w:rsidRDefault="00A2539A" w:rsidP="00A2539A">
            <w:pPr>
              <w:suppressAutoHyphens/>
              <w:spacing w:after="0" w:line="276" w:lineRule="auto"/>
              <w:jc w:val="both"/>
              <w:rPr>
                <w:rFonts w:ascii="Arial" w:hAnsi="Arial" w:cs="Arial"/>
                <w:sz w:val="20"/>
                <w:szCs w:val="20"/>
              </w:rPr>
            </w:pPr>
          </w:p>
          <w:p w14:paraId="502685E6" w14:textId="77777777" w:rsidR="00A2539A" w:rsidRPr="00A2539A" w:rsidRDefault="00A2539A" w:rsidP="00A2539A">
            <w:pPr>
              <w:suppressAutoHyphens/>
              <w:spacing w:after="0" w:line="276" w:lineRule="auto"/>
              <w:jc w:val="both"/>
              <w:rPr>
                <w:rFonts w:ascii="Arial" w:eastAsia="Times New Roman" w:hAnsi="Arial" w:cs="Arial"/>
                <w:kern w:val="0"/>
                <w:sz w:val="20"/>
                <w:szCs w:val="20"/>
                <w:lang w:eastAsia="ar-SA"/>
                <w14:ligatures w14:val="none"/>
              </w:rPr>
            </w:pPr>
            <w:r w:rsidRPr="00A2539A">
              <w:rPr>
                <w:rFonts w:ascii="Arial" w:hAnsi="Arial" w:cs="Arial"/>
                <w:sz w:val="20"/>
                <w:szCs w:val="20"/>
              </w:rPr>
              <w:t>A fejlesztés révén létrejövő, megújuló szociális alapszolgáltatások és gyermekjóléti alapellátások száma: 6 db</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70EBB8F2"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1E230770"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40E12057"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17A27C7B"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4F8E2A1D"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1BF2738D"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3F47B9F8"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3DB63F74"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13AD0F3F"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712EB003"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272351E9"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110A2400"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5 év</w:t>
            </w: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14:paraId="4D13CAFF"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550.000.000</w:t>
            </w:r>
          </w:p>
        </w:tc>
        <w:tc>
          <w:tcPr>
            <w:tcW w:w="1573" w:type="dxa"/>
            <w:tcBorders>
              <w:top w:val="single" w:sz="4" w:space="0" w:color="auto"/>
              <w:left w:val="nil"/>
              <w:bottom w:val="single" w:sz="4" w:space="0" w:color="auto"/>
              <w:right w:val="single" w:sz="4" w:space="0" w:color="auto"/>
            </w:tcBorders>
            <w:shd w:val="clear" w:color="auto" w:fill="FFFFFF"/>
            <w:vAlign w:val="center"/>
          </w:tcPr>
          <w:p w14:paraId="0B5F7EEB"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0</w:t>
            </w:r>
          </w:p>
        </w:tc>
        <w:tc>
          <w:tcPr>
            <w:tcW w:w="1656" w:type="dxa"/>
            <w:tcBorders>
              <w:top w:val="single" w:sz="4" w:space="0" w:color="auto"/>
              <w:left w:val="nil"/>
              <w:bottom w:val="single" w:sz="4" w:space="0" w:color="auto"/>
              <w:right w:val="single" w:sz="4" w:space="0" w:color="auto"/>
            </w:tcBorders>
            <w:shd w:val="clear" w:color="auto" w:fill="FFFFFF"/>
            <w:vAlign w:val="center"/>
          </w:tcPr>
          <w:p w14:paraId="6994AE86" w14:textId="77777777" w:rsidR="00A2539A" w:rsidRPr="00A2539A" w:rsidRDefault="00A2539A" w:rsidP="00A2539A">
            <w:pPr>
              <w:suppressAutoHyphens/>
              <w:spacing w:after="0" w:line="276" w:lineRule="auto"/>
              <w:jc w:val="center"/>
              <w:rPr>
                <w:rFonts w:ascii="Arial" w:eastAsia="Times New Roman" w:hAnsi="Arial" w:cs="Arial"/>
                <w:kern w:val="0"/>
                <w:lang w:eastAsia="ar-SA"/>
                <w14:ligatures w14:val="none"/>
              </w:rPr>
            </w:pPr>
            <w:r w:rsidRPr="00A2539A">
              <w:rPr>
                <w:rFonts w:ascii="Arial" w:eastAsia="Times New Roman" w:hAnsi="Arial" w:cs="Arial"/>
                <w:kern w:val="0"/>
                <w:lang w:eastAsia="ar-SA"/>
                <w14:ligatures w14:val="none"/>
              </w:rPr>
              <w:t>550.000.000</w:t>
            </w:r>
          </w:p>
        </w:tc>
      </w:tr>
      <w:tr w:rsidR="00A2539A" w:rsidRPr="00A2539A" w14:paraId="2BA454D8" w14:textId="77777777" w:rsidTr="00EF3388">
        <w:trPr>
          <w:trHeight w:val="708"/>
        </w:trPr>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5683C9A4" w14:textId="77777777" w:rsidR="00A2539A" w:rsidRPr="00A2539A" w:rsidRDefault="00A2539A" w:rsidP="00A2539A">
            <w:pPr>
              <w:suppressAutoHyphens/>
              <w:spacing w:after="0" w:line="276" w:lineRule="auto"/>
              <w:jc w:val="center"/>
              <w:rPr>
                <w:rFonts w:ascii="Arial" w:eastAsia="Times New Roman" w:hAnsi="Arial" w:cs="Arial"/>
                <w:bCs/>
                <w:kern w:val="0"/>
                <w:sz w:val="20"/>
                <w:szCs w:val="20"/>
                <w:lang w:eastAsia="ar-SA"/>
                <w14:ligatures w14:val="none"/>
              </w:rPr>
            </w:pPr>
            <w:r w:rsidRPr="00A2539A">
              <w:rPr>
                <w:rFonts w:ascii="Arial" w:eastAsia="Times New Roman" w:hAnsi="Arial" w:cs="Arial"/>
                <w:bCs/>
                <w:kern w:val="0"/>
                <w:sz w:val="20"/>
                <w:szCs w:val="20"/>
                <w:lang w:eastAsia="ar-SA"/>
                <w14:ligatures w14:val="none"/>
              </w:rPr>
              <w:lastRenderedPageBreak/>
              <w:t>VP6-19.2.1.-44-10-21</w:t>
            </w:r>
          </w:p>
        </w:tc>
        <w:tc>
          <w:tcPr>
            <w:tcW w:w="1910" w:type="dxa"/>
            <w:tcBorders>
              <w:top w:val="single" w:sz="4" w:space="0" w:color="auto"/>
              <w:left w:val="nil"/>
              <w:bottom w:val="single" w:sz="4" w:space="0" w:color="auto"/>
              <w:right w:val="single" w:sz="4" w:space="0" w:color="auto"/>
            </w:tcBorders>
            <w:shd w:val="clear" w:color="auto" w:fill="FFFFFF"/>
            <w:vAlign w:val="center"/>
          </w:tcPr>
          <w:p w14:paraId="18DB818E" w14:textId="77777777" w:rsidR="00A2539A" w:rsidRPr="00A2539A" w:rsidRDefault="00A2539A" w:rsidP="00A2539A">
            <w:pPr>
              <w:jc w:val="both"/>
              <w:rPr>
                <w:rFonts w:ascii="Arial" w:hAnsi="Arial" w:cs="Arial"/>
                <w:bCs/>
                <w:sz w:val="20"/>
                <w:szCs w:val="20"/>
              </w:rPr>
            </w:pPr>
            <w:r w:rsidRPr="00A2539A">
              <w:rPr>
                <w:rFonts w:ascii="Arial" w:eastAsia="Calibri" w:hAnsi="Arial" w:cs="Arial"/>
                <w:bCs/>
                <w:kern w:val="0"/>
                <w:sz w:val="20"/>
                <w:szCs w:val="20"/>
                <w14:ligatures w14:val="none"/>
              </w:rPr>
              <w:t xml:space="preserve">Helyi fejlesztések támogatása-önjáró fűnyíró beszerzése, </w:t>
            </w:r>
            <w:r w:rsidRPr="00A2539A">
              <w:rPr>
                <w:rFonts w:ascii="Arial" w:hAnsi="Arial" w:cs="Arial"/>
                <w:bCs/>
                <w:sz w:val="20"/>
                <w:szCs w:val="20"/>
              </w:rPr>
              <w:t>A pályázat keretében beszerzett - négykerék meghajtásos, 656 cm3 lökettérfogatú, 2 hengeres, 12,6 kW teljesítményű 300 literes fűgyűjtő kosárral, kavicsboronával, hótolólapáttal és egyéb kiegészítőkkel ellátott - fűnyíró berendezés a gépesített feladatellátás következtében lényegesen csökken az emberi munkaerőráfordítás, emberi erőforrásigény és sokkal hatékonyabb munkavégzést biztosít.</w:t>
            </w:r>
          </w:p>
          <w:p w14:paraId="3805EA6B" w14:textId="77777777" w:rsidR="00A2539A" w:rsidRPr="00A2539A" w:rsidRDefault="00A2539A" w:rsidP="00A2539A">
            <w:pPr>
              <w:suppressAutoHyphens/>
              <w:jc w:val="center"/>
              <w:rPr>
                <w:rFonts w:ascii="Arial" w:eastAsia="Calibri" w:hAnsi="Arial" w:cs="Arial"/>
                <w:bCs/>
                <w:kern w:val="0"/>
                <w:sz w:val="20"/>
                <w:szCs w:val="20"/>
                <w14:ligatures w14:val="none"/>
              </w:rPr>
            </w:pPr>
          </w:p>
        </w:tc>
        <w:tc>
          <w:tcPr>
            <w:tcW w:w="1839" w:type="dxa"/>
            <w:tcBorders>
              <w:top w:val="single" w:sz="4" w:space="0" w:color="auto"/>
              <w:left w:val="nil"/>
              <w:bottom w:val="single" w:sz="4" w:space="0" w:color="auto"/>
              <w:right w:val="single" w:sz="4" w:space="0" w:color="auto"/>
            </w:tcBorders>
            <w:shd w:val="clear" w:color="auto" w:fill="FFFFFF"/>
            <w:vAlign w:val="center"/>
          </w:tcPr>
          <w:p w14:paraId="55FEEFCC" w14:textId="77777777" w:rsidR="00A2539A" w:rsidRPr="00A2539A" w:rsidRDefault="00A2539A" w:rsidP="00A2539A">
            <w:pPr>
              <w:suppressAutoHyphens/>
              <w:jc w:val="center"/>
              <w:rPr>
                <w:rFonts w:ascii="Arial" w:eastAsia="Calibri" w:hAnsi="Arial" w:cs="Arial"/>
                <w:bCs/>
                <w:kern w:val="0"/>
                <w:sz w:val="20"/>
                <w:szCs w:val="20"/>
                <w14:ligatures w14:val="none"/>
              </w:rPr>
            </w:pPr>
            <w:r w:rsidRPr="00A2539A">
              <w:rPr>
                <w:rFonts w:ascii="Arial" w:eastAsia="Calibri" w:hAnsi="Arial" w:cs="Arial"/>
                <w:bCs/>
                <w:kern w:val="0"/>
                <w:sz w:val="20"/>
                <w:szCs w:val="20"/>
                <w14:ligatures w14:val="none"/>
              </w:rPr>
              <w:t>elszámolás folyamatban</w:t>
            </w:r>
          </w:p>
        </w:tc>
        <w:tc>
          <w:tcPr>
            <w:tcW w:w="1506" w:type="dxa"/>
            <w:tcBorders>
              <w:top w:val="single" w:sz="4" w:space="0" w:color="auto"/>
              <w:left w:val="nil"/>
              <w:bottom w:val="single" w:sz="4" w:space="0" w:color="auto"/>
              <w:right w:val="single" w:sz="4" w:space="0" w:color="auto"/>
            </w:tcBorders>
            <w:shd w:val="clear" w:color="auto" w:fill="FFFFFF"/>
          </w:tcPr>
          <w:p w14:paraId="304258A6"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7C4FB596"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18F6412B"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3A2EC3E5"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2F1E07A7"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2E1854E1"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767D12F4"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374D04F7"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20C447FB"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250A3044"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r w:rsidRPr="00A2539A">
              <w:rPr>
                <w:rFonts w:ascii="Arial" w:eastAsia="Calibri" w:hAnsi="Arial" w:cs="Arial"/>
                <w:bCs/>
                <w:color w:val="000000"/>
                <w:kern w:val="0"/>
                <w:sz w:val="20"/>
                <w:szCs w:val="20"/>
                <w14:ligatures w14:val="none"/>
              </w:rPr>
              <w:t>gépbeszerzés</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12EA7081"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46EAC97F"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3840F5AA"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2F1D3D25"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0FBF8BBC"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4260763A"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09A45B20"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01489C1E"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5999D4EF" w14:textId="77777777" w:rsidR="00A2539A" w:rsidRPr="00A2539A" w:rsidRDefault="00A2539A" w:rsidP="00A2539A">
            <w:pPr>
              <w:suppressAutoHyphens/>
              <w:rPr>
                <w:rFonts w:ascii="Arial" w:eastAsia="Calibri" w:hAnsi="Arial" w:cs="Arial"/>
                <w:bCs/>
                <w:color w:val="000000"/>
                <w:kern w:val="0"/>
                <w:sz w:val="20"/>
                <w:szCs w:val="20"/>
                <w14:ligatures w14:val="none"/>
              </w:rPr>
            </w:pPr>
          </w:p>
          <w:p w14:paraId="7D8AAAD7" w14:textId="77777777" w:rsidR="00A2539A" w:rsidRPr="00A2539A" w:rsidRDefault="00A2539A" w:rsidP="00A2539A">
            <w:pPr>
              <w:suppressAutoHyphens/>
              <w:rPr>
                <w:rFonts w:ascii="Arial" w:eastAsia="Calibri" w:hAnsi="Arial" w:cs="Arial"/>
                <w:bCs/>
                <w:color w:val="000000"/>
                <w:kern w:val="0"/>
                <w:sz w:val="20"/>
                <w:szCs w:val="20"/>
                <w14:ligatures w14:val="none"/>
              </w:rPr>
            </w:pPr>
            <w:r w:rsidRPr="00A2539A">
              <w:rPr>
                <w:rFonts w:ascii="Arial" w:eastAsia="Calibri" w:hAnsi="Arial" w:cs="Arial"/>
                <w:bCs/>
                <w:color w:val="000000"/>
                <w:kern w:val="0"/>
                <w:sz w:val="20"/>
                <w:szCs w:val="20"/>
                <w14:ligatures w14:val="none"/>
              </w:rPr>
              <w:t xml:space="preserve">     3 év</w:t>
            </w: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14:paraId="4BC8F37D" w14:textId="77777777" w:rsidR="00A2539A" w:rsidRPr="00A2539A" w:rsidRDefault="00A2539A" w:rsidP="00A2539A">
            <w:pPr>
              <w:suppressAutoHyphens/>
              <w:rPr>
                <w:rFonts w:ascii="Arial" w:eastAsia="Calibri" w:hAnsi="Arial" w:cs="Arial"/>
                <w:bCs/>
                <w:color w:val="000000"/>
                <w:kern w:val="0"/>
                <w:sz w:val="20"/>
                <w:szCs w:val="20"/>
                <w14:ligatures w14:val="none"/>
              </w:rPr>
            </w:pPr>
            <w:r w:rsidRPr="00A2539A">
              <w:rPr>
                <w:rFonts w:ascii="Arial" w:eastAsia="Calibri" w:hAnsi="Arial" w:cs="Arial"/>
                <w:bCs/>
                <w:color w:val="000000"/>
                <w:kern w:val="0"/>
                <w:sz w:val="20"/>
                <w:szCs w:val="20"/>
                <w14:ligatures w14:val="none"/>
              </w:rPr>
              <w:t xml:space="preserve">    5.665.940</w:t>
            </w:r>
          </w:p>
        </w:tc>
        <w:tc>
          <w:tcPr>
            <w:tcW w:w="1573" w:type="dxa"/>
            <w:tcBorders>
              <w:top w:val="single" w:sz="4" w:space="0" w:color="auto"/>
              <w:left w:val="nil"/>
              <w:bottom w:val="single" w:sz="4" w:space="0" w:color="auto"/>
              <w:right w:val="single" w:sz="4" w:space="0" w:color="auto"/>
            </w:tcBorders>
            <w:shd w:val="clear" w:color="auto" w:fill="FFFFFF"/>
            <w:vAlign w:val="center"/>
          </w:tcPr>
          <w:p w14:paraId="7731E623" w14:textId="77777777" w:rsidR="00A2539A" w:rsidRPr="00A2539A" w:rsidRDefault="00A2539A" w:rsidP="00A2539A">
            <w:pPr>
              <w:suppressAutoHyphens/>
              <w:jc w:val="center"/>
              <w:rPr>
                <w:rFonts w:ascii="Arial" w:eastAsia="Calibri" w:hAnsi="Arial" w:cs="Arial"/>
                <w:bCs/>
                <w:kern w:val="0"/>
                <w:sz w:val="20"/>
                <w:szCs w:val="20"/>
                <w14:ligatures w14:val="none"/>
              </w:rPr>
            </w:pPr>
            <w:r w:rsidRPr="00A2539A">
              <w:rPr>
                <w:rFonts w:ascii="Arial" w:eastAsia="Calibri" w:hAnsi="Arial" w:cs="Arial"/>
                <w:bCs/>
                <w:kern w:val="0"/>
                <w:sz w:val="20"/>
                <w:szCs w:val="20"/>
                <w14:ligatures w14:val="none"/>
              </w:rPr>
              <w:t>765.921</w:t>
            </w:r>
          </w:p>
        </w:tc>
        <w:tc>
          <w:tcPr>
            <w:tcW w:w="1656" w:type="dxa"/>
            <w:tcBorders>
              <w:top w:val="single" w:sz="4" w:space="0" w:color="auto"/>
              <w:left w:val="nil"/>
              <w:bottom w:val="single" w:sz="4" w:space="0" w:color="auto"/>
              <w:right w:val="single" w:sz="4" w:space="0" w:color="auto"/>
            </w:tcBorders>
            <w:shd w:val="clear" w:color="auto" w:fill="FFFFFF"/>
            <w:vAlign w:val="center"/>
          </w:tcPr>
          <w:p w14:paraId="5056C3DA" w14:textId="77777777" w:rsidR="00A2539A" w:rsidRPr="00A2539A" w:rsidRDefault="00A2539A" w:rsidP="00A2539A">
            <w:pPr>
              <w:suppressAutoHyphens/>
              <w:jc w:val="center"/>
              <w:rPr>
                <w:rFonts w:ascii="Arial" w:eastAsia="Calibri" w:hAnsi="Arial" w:cs="Arial"/>
                <w:bCs/>
                <w:kern w:val="0"/>
                <w14:ligatures w14:val="none"/>
              </w:rPr>
            </w:pPr>
            <w:r w:rsidRPr="00A2539A">
              <w:rPr>
                <w:rFonts w:ascii="Arial" w:eastAsia="Calibri" w:hAnsi="Arial" w:cs="Arial"/>
                <w:bCs/>
                <w:kern w:val="0"/>
                <w14:ligatures w14:val="none"/>
              </w:rPr>
              <w:t>4.900.019</w:t>
            </w:r>
          </w:p>
        </w:tc>
      </w:tr>
      <w:tr w:rsidR="00A2539A" w:rsidRPr="00A2539A" w14:paraId="1DBAEF82" w14:textId="77777777" w:rsidTr="00EF3388">
        <w:trPr>
          <w:trHeight w:val="708"/>
        </w:trPr>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5A57A35B" w14:textId="77777777" w:rsidR="00A2539A" w:rsidRPr="00A2539A" w:rsidRDefault="00A2539A" w:rsidP="00A2539A">
            <w:pPr>
              <w:suppressAutoHyphens/>
              <w:spacing w:after="0" w:line="276" w:lineRule="auto"/>
              <w:jc w:val="center"/>
              <w:rPr>
                <w:rFonts w:ascii="Arial" w:eastAsia="Times New Roman" w:hAnsi="Arial" w:cs="Arial"/>
                <w:b/>
                <w:kern w:val="0"/>
                <w:sz w:val="20"/>
                <w:szCs w:val="20"/>
                <w:lang w:eastAsia="ar-SA"/>
                <w14:ligatures w14:val="none"/>
              </w:rPr>
            </w:pPr>
            <w:r w:rsidRPr="00A2539A">
              <w:rPr>
                <w:rFonts w:ascii="Arial" w:eastAsia="Times New Roman" w:hAnsi="Arial" w:cs="Arial"/>
                <w:b/>
                <w:kern w:val="0"/>
                <w:sz w:val="20"/>
                <w:szCs w:val="20"/>
                <w:lang w:eastAsia="ar-SA"/>
                <w14:ligatures w14:val="none"/>
              </w:rPr>
              <w:t>Összesen</w:t>
            </w:r>
          </w:p>
        </w:tc>
        <w:tc>
          <w:tcPr>
            <w:tcW w:w="1910" w:type="dxa"/>
            <w:tcBorders>
              <w:top w:val="single" w:sz="4" w:space="0" w:color="auto"/>
              <w:left w:val="nil"/>
              <w:bottom w:val="single" w:sz="4" w:space="0" w:color="auto"/>
              <w:right w:val="single" w:sz="4" w:space="0" w:color="auto"/>
            </w:tcBorders>
            <w:shd w:val="clear" w:color="auto" w:fill="FFFFFF"/>
            <w:vAlign w:val="center"/>
          </w:tcPr>
          <w:p w14:paraId="6F22BF6F" w14:textId="77777777" w:rsidR="00A2539A" w:rsidRPr="00A2539A" w:rsidRDefault="00A2539A" w:rsidP="00A2539A">
            <w:pPr>
              <w:suppressAutoHyphens/>
              <w:jc w:val="center"/>
              <w:rPr>
                <w:rFonts w:ascii="Arial" w:eastAsia="Calibri" w:hAnsi="Arial" w:cs="Arial"/>
                <w:kern w:val="0"/>
                <w:sz w:val="20"/>
                <w:szCs w:val="20"/>
                <w14:ligatures w14:val="none"/>
              </w:rPr>
            </w:pPr>
          </w:p>
        </w:tc>
        <w:tc>
          <w:tcPr>
            <w:tcW w:w="1839" w:type="dxa"/>
            <w:tcBorders>
              <w:top w:val="single" w:sz="4" w:space="0" w:color="auto"/>
              <w:left w:val="nil"/>
              <w:bottom w:val="single" w:sz="4" w:space="0" w:color="auto"/>
              <w:right w:val="single" w:sz="4" w:space="0" w:color="auto"/>
            </w:tcBorders>
            <w:shd w:val="clear" w:color="auto" w:fill="FFFFFF"/>
            <w:vAlign w:val="center"/>
          </w:tcPr>
          <w:p w14:paraId="2316FC50" w14:textId="77777777" w:rsidR="00A2539A" w:rsidRPr="00A2539A" w:rsidRDefault="00A2539A" w:rsidP="00A2539A">
            <w:pPr>
              <w:suppressAutoHyphens/>
              <w:jc w:val="center"/>
              <w:rPr>
                <w:rFonts w:ascii="Arial" w:eastAsia="Calibri" w:hAnsi="Arial" w:cs="Arial"/>
                <w:kern w:val="0"/>
                <w:sz w:val="20"/>
                <w:szCs w:val="20"/>
                <w14:ligatures w14:val="none"/>
              </w:rPr>
            </w:pPr>
          </w:p>
        </w:tc>
        <w:tc>
          <w:tcPr>
            <w:tcW w:w="1506" w:type="dxa"/>
            <w:tcBorders>
              <w:top w:val="single" w:sz="4" w:space="0" w:color="auto"/>
              <w:left w:val="nil"/>
              <w:bottom w:val="single" w:sz="4" w:space="0" w:color="auto"/>
              <w:right w:val="single" w:sz="4" w:space="0" w:color="auto"/>
            </w:tcBorders>
            <w:shd w:val="clear" w:color="auto" w:fill="FFFFFF"/>
          </w:tcPr>
          <w:p w14:paraId="43DA4D9F" w14:textId="77777777" w:rsidR="00A2539A" w:rsidRPr="00A2539A" w:rsidRDefault="00A2539A" w:rsidP="00A2539A">
            <w:pPr>
              <w:suppressAutoHyphens/>
              <w:jc w:val="center"/>
              <w:rPr>
                <w:rFonts w:ascii="Arial" w:eastAsia="Calibri" w:hAnsi="Arial" w:cs="Arial"/>
                <w:b/>
                <w:color w:val="000000"/>
                <w:kern w:val="0"/>
                <w:sz w:val="20"/>
                <w:szCs w:val="20"/>
                <w14:ligatures w14:val="none"/>
              </w:rPr>
            </w:pP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28E0AE52" w14:textId="77777777" w:rsidR="00A2539A" w:rsidRPr="00A2539A" w:rsidRDefault="00A2539A" w:rsidP="00A2539A">
            <w:pPr>
              <w:suppressAutoHyphens/>
              <w:jc w:val="center"/>
              <w:rPr>
                <w:rFonts w:ascii="Arial" w:eastAsia="Calibri" w:hAnsi="Arial" w:cs="Arial"/>
                <w:b/>
                <w:color w:val="000000"/>
                <w:kern w:val="0"/>
                <w:sz w:val="20"/>
                <w:szCs w:val="20"/>
                <w14:ligatures w14:val="none"/>
              </w:rPr>
            </w:pP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14:paraId="4E8C464C" w14:textId="77777777" w:rsidR="00A2539A" w:rsidRPr="00A2539A" w:rsidRDefault="00A2539A" w:rsidP="00A2539A">
            <w:pPr>
              <w:suppressAutoHyphens/>
              <w:jc w:val="center"/>
              <w:rPr>
                <w:rFonts w:ascii="Arial" w:eastAsia="Calibri" w:hAnsi="Arial" w:cs="Arial"/>
                <w:b/>
                <w:color w:val="000000"/>
                <w:kern w:val="0"/>
                <w:sz w:val="20"/>
                <w:szCs w:val="20"/>
                <w14:ligatures w14:val="none"/>
              </w:rPr>
            </w:pPr>
            <w:r w:rsidRPr="00A2539A">
              <w:rPr>
                <w:rFonts w:ascii="Arial" w:eastAsia="Calibri" w:hAnsi="Arial" w:cs="Arial"/>
                <w:b/>
                <w:color w:val="000000"/>
                <w:kern w:val="0"/>
                <w:sz w:val="20"/>
                <w:szCs w:val="20"/>
                <w14:ligatures w14:val="none"/>
              </w:rPr>
              <w:t>555.665.940</w:t>
            </w:r>
          </w:p>
        </w:tc>
        <w:tc>
          <w:tcPr>
            <w:tcW w:w="1573" w:type="dxa"/>
            <w:tcBorders>
              <w:top w:val="single" w:sz="4" w:space="0" w:color="auto"/>
              <w:left w:val="nil"/>
              <w:bottom w:val="single" w:sz="4" w:space="0" w:color="auto"/>
              <w:right w:val="single" w:sz="4" w:space="0" w:color="auto"/>
            </w:tcBorders>
            <w:shd w:val="clear" w:color="auto" w:fill="FFFFFF"/>
            <w:vAlign w:val="center"/>
          </w:tcPr>
          <w:p w14:paraId="7671A886" w14:textId="77777777" w:rsidR="00A2539A" w:rsidRPr="00A2539A" w:rsidRDefault="00A2539A" w:rsidP="00A2539A">
            <w:pPr>
              <w:suppressAutoHyphens/>
              <w:jc w:val="center"/>
              <w:rPr>
                <w:rFonts w:ascii="Arial" w:eastAsia="Calibri" w:hAnsi="Arial" w:cs="Arial"/>
                <w:b/>
                <w:kern w:val="0"/>
                <w:sz w:val="20"/>
                <w:szCs w:val="20"/>
                <w14:ligatures w14:val="none"/>
              </w:rPr>
            </w:pPr>
            <w:r w:rsidRPr="00A2539A">
              <w:rPr>
                <w:rFonts w:ascii="Arial" w:eastAsia="Calibri" w:hAnsi="Arial" w:cs="Arial"/>
                <w:b/>
                <w:kern w:val="0"/>
                <w:sz w:val="20"/>
                <w:szCs w:val="20"/>
                <w14:ligatures w14:val="none"/>
              </w:rPr>
              <w:t>765.921</w:t>
            </w:r>
          </w:p>
        </w:tc>
        <w:tc>
          <w:tcPr>
            <w:tcW w:w="1656" w:type="dxa"/>
            <w:tcBorders>
              <w:top w:val="single" w:sz="4" w:space="0" w:color="auto"/>
              <w:left w:val="nil"/>
              <w:bottom w:val="single" w:sz="4" w:space="0" w:color="auto"/>
              <w:right w:val="single" w:sz="4" w:space="0" w:color="auto"/>
            </w:tcBorders>
            <w:shd w:val="clear" w:color="auto" w:fill="FFFFFF"/>
            <w:vAlign w:val="center"/>
          </w:tcPr>
          <w:p w14:paraId="015B117F" w14:textId="77777777" w:rsidR="00A2539A" w:rsidRPr="00A2539A" w:rsidRDefault="00A2539A" w:rsidP="00A2539A">
            <w:pPr>
              <w:suppressAutoHyphens/>
              <w:jc w:val="center"/>
              <w:rPr>
                <w:rFonts w:ascii="Arial" w:eastAsia="Calibri" w:hAnsi="Arial" w:cs="Arial"/>
                <w:b/>
                <w:kern w:val="0"/>
                <w14:ligatures w14:val="none"/>
              </w:rPr>
            </w:pPr>
            <w:r w:rsidRPr="00A2539A">
              <w:rPr>
                <w:rFonts w:ascii="Arial" w:eastAsia="Calibri" w:hAnsi="Arial" w:cs="Arial"/>
                <w:b/>
                <w:kern w:val="0"/>
                <w14:ligatures w14:val="none"/>
              </w:rPr>
              <w:t>554.900.019</w:t>
            </w:r>
          </w:p>
        </w:tc>
      </w:tr>
    </w:tbl>
    <w:p w14:paraId="278314D0" w14:textId="77777777" w:rsidR="00A2539A" w:rsidRPr="00A2539A" w:rsidRDefault="00A2539A" w:rsidP="00A2539A">
      <w:pPr>
        <w:suppressAutoHyphens/>
        <w:spacing w:after="0" w:line="240" w:lineRule="auto"/>
        <w:contextualSpacing/>
        <w:jc w:val="both"/>
        <w:rPr>
          <w:rFonts w:ascii="Arial" w:eastAsia="Times New Roman" w:hAnsi="Arial" w:cs="Arial"/>
          <w:b/>
          <w:kern w:val="0"/>
          <w:lang w:eastAsia="ar-SA"/>
          <w14:ligatures w14:val="none"/>
        </w:rPr>
      </w:pPr>
    </w:p>
    <w:p w14:paraId="6AC23295" w14:textId="77777777" w:rsidR="00A2539A" w:rsidRPr="00A2539A" w:rsidRDefault="00A2539A" w:rsidP="00A2539A">
      <w:pPr>
        <w:spacing w:after="0" w:line="240" w:lineRule="auto"/>
        <w:contextualSpacing/>
        <w:jc w:val="center"/>
        <w:rPr>
          <w:rFonts w:ascii="Arial" w:eastAsia="Times New Roman" w:hAnsi="Arial" w:cs="Arial"/>
          <w:b/>
          <w:kern w:val="0"/>
          <w:u w:val="single"/>
          <w:lang w:eastAsia="hu-HU"/>
          <w14:ligatures w14:val="none"/>
        </w:rPr>
        <w:sectPr w:rsidR="00A2539A" w:rsidRPr="00A2539A" w:rsidSect="00300883">
          <w:pgSz w:w="16838" w:h="11906" w:orient="landscape"/>
          <w:pgMar w:top="1418" w:right="1418" w:bottom="1418" w:left="1418" w:header="709" w:footer="709" w:gutter="0"/>
          <w:cols w:space="708"/>
          <w:docGrid w:linePitch="299"/>
        </w:sectPr>
      </w:pPr>
    </w:p>
    <w:p w14:paraId="371B7D78" w14:textId="77777777" w:rsidR="00A2539A" w:rsidRPr="00A2539A" w:rsidRDefault="00A2539A" w:rsidP="00A2539A">
      <w:pPr>
        <w:spacing w:after="0" w:line="240" w:lineRule="auto"/>
        <w:contextualSpacing/>
        <w:jc w:val="center"/>
        <w:rPr>
          <w:rFonts w:ascii="Arial" w:eastAsia="Times New Roman" w:hAnsi="Arial" w:cs="Arial"/>
          <w:b/>
          <w:kern w:val="0"/>
          <w:u w:val="single"/>
          <w:lang w:eastAsia="hu-HU"/>
          <w14:ligatures w14:val="none"/>
        </w:rPr>
      </w:pPr>
      <w:r w:rsidRPr="00A2539A">
        <w:rPr>
          <w:rFonts w:ascii="Arial" w:eastAsia="Times New Roman" w:hAnsi="Arial" w:cs="Arial"/>
          <w:b/>
          <w:kern w:val="0"/>
          <w:u w:val="single"/>
          <w:lang w:eastAsia="hu-HU"/>
          <w14:ligatures w14:val="none"/>
        </w:rPr>
        <w:lastRenderedPageBreak/>
        <w:t>3. sz. melléklet Fülöpháza</w:t>
      </w:r>
    </w:p>
    <w:p w14:paraId="34A94600" w14:textId="77777777" w:rsidR="00A2539A" w:rsidRPr="00A2539A" w:rsidRDefault="00A2539A" w:rsidP="00A2539A">
      <w:pPr>
        <w:suppressAutoHyphens/>
        <w:spacing w:after="0" w:line="240" w:lineRule="auto"/>
        <w:contextualSpacing/>
        <w:jc w:val="center"/>
        <w:rPr>
          <w:rFonts w:ascii="Arial" w:eastAsia="Times New Roman" w:hAnsi="Arial" w:cs="Arial"/>
          <w:kern w:val="0"/>
          <w:lang w:eastAsia="ar-SA"/>
          <w14:ligatures w14:val="none"/>
        </w:rPr>
      </w:pPr>
    </w:p>
    <w:p w14:paraId="5CEF4CEF" w14:textId="77777777" w:rsidR="00A2539A" w:rsidRPr="00A2539A" w:rsidRDefault="00A2539A" w:rsidP="00A2539A">
      <w:pPr>
        <w:suppressAutoHyphens/>
        <w:spacing w:after="0" w:line="240" w:lineRule="auto"/>
        <w:contextualSpacing/>
        <w:jc w:val="both"/>
        <w:rPr>
          <w:rFonts w:ascii="Arial" w:eastAsia="Times New Roman" w:hAnsi="Arial" w:cs="Arial"/>
          <w:b/>
          <w:kern w:val="0"/>
          <w:lang w:eastAsia="ar-SA"/>
          <w14:ligatures w14:val="none"/>
        </w:rPr>
      </w:pPr>
      <w:r w:rsidRPr="00A2539A">
        <w:rPr>
          <w:rFonts w:ascii="Arial" w:eastAsia="Times New Roman" w:hAnsi="Arial" w:cs="Arial"/>
          <w:b/>
          <w:bCs/>
          <w:i/>
          <w:iCs/>
          <w:kern w:val="0"/>
          <w:u w:val="single"/>
          <w:lang w:eastAsia="ar-SA"/>
          <w14:ligatures w14:val="none"/>
        </w:rPr>
        <w:t>Tárgy</w:t>
      </w:r>
      <w:r w:rsidRPr="00A2539A">
        <w:rPr>
          <w:rFonts w:ascii="Arial" w:eastAsia="Times New Roman" w:hAnsi="Arial" w:cs="Arial"/>
          <w:i/>
          <w:iCs/>
          <w:kern w:val="0"/>
          <w:u w:val="single"/>
          <w:lang w:eastAsia="ar-SA"/>
          <w14:ligatures w14:val="none"/>
        </w:rPr>
        <w:t>:</w:t>
      </w:r>
      <w:r w:rsidRPr="00A2539A">
        <w:rPr>
          <w:rFonts w:ascii="Arial" w:eastAsia="Times New Roman" w:hAnsi="Arial" w:cs="Arial"/>
          <w:iCs/>
          <w:kern w:val="0"/>
          <w:lang w:eastAsia="ar-SA"/>
          <w14:ligatures w14:val="none"/>
        </w:rPr>
        <w:t xml:space="preserve"> </w:t>
      </w:r>
      <w:r w:rsidRPr="00A2539A">
        <w:rPr>
          <w:rFonts w:ascii="Arial" w:eastAsia="Times New Roman" w:hAnsi="Arial" w:cs="Arial"/>
          <w:b/>
          <w:kern w:val="0"/>
          <w:lang w:eastAsia="ar-SA"/>
          <w14:ligatures w14:val="none"/>
        </w:rPr>
        <w:t xml:space="preserve">Pályázati beszámoló 2023. évről </w:t>
      </w:r>
    </w:p>
    <w:p w14:paraId="63674BFB" w14:textId="77777777" w:rsidR="00A2539A" w:rsidRPr="00A2539A" w:rsidRDefault="00A2539A" w:rsidP="00A2539A">
      <w:pPr>
        <w:spacing w:after="0" w:line="276" w:lineRule="auto"/>
        <w:contextualSpacing/>
        <w:jc w:val="both"/>
        <w:rPr>
          <w:rFonts w:ascii="Arial" w:eastAsia="Times New Roman" w:hAnsi="Arial" w:cs="Arial"/>
          <w:iCs/>
          <w:kern w:val="0"/>
          <w:lang w:eastAsia="ar-SA"/>
          <w14:ligatures w14:val="none"/>
        </w:rPr>
      </w:pPr>
      <w:r w:rsidRPr="00A2539A">
        <w:rPr>
          <w:rFonts w:ascii="Arial" w:hAnsi="Arial" w:cs="Arial"/>
          <w:iCs/>
          <w:kern w:val="0"/>
          <w14:ligatures w14:val="none"/>
        </w:rPr>
        <w:t>Fülöpháza Község Önkormányzata a 2023-as évben a legfontosabb feladat a folyamatban lévő pályázatok megvalósítása, szerződések megkötése, beszerzések lebonyolítása és a következő évben benyújtandó pályázatok előkészítése volt.</w:t>
      </w:r>
    </w:p>
    <w:p w14:paraId="0CDAD040" w14:textId="77777777" w:rsidR="00A2539A" w:rsidRPr="00A2539A" w:rsidRDefault="00A2539A" w:rsidP="00A2539A">
      <w:pPr>
        <w:jc w:val="both"/>
        <w:rPr>
          <w:rFonts w:ascii="Arial" w:eastAsia="Calibri" w:hAnsi="Arial" w:cs="Arial"/>
          <w:iCs/>
          <w:kern w:val="0"/>
          <w14:ligatures w14:val="none"/>
        </w:rPr>
      </w:pPr>
      <w:r w:rsidRPr="00A2539A">
        <w:rPr>
          <w:rFonts w:ascii="Arial" w:eastAsia="Calibri" w:hAnsi="Arial" w:cs="Arial"/>
          <w:iCs/>
          <w:kern w:val="0"/>
          <w14:ligatures w14:val="none"/>
        </w:rPr>
        <w:t xml:space="preserve">Fenntartásban lévő pályázataink esetében a pénzügyi és szakmai beszámolók készítése párhuzamosan volt jelen a fenntartási időszakban előírt kötelezettségeink (az adott célra történő használat, állagmegóvás, fenntartási jelentési kötelezettségek) teljesítése mellett. </w:t>
      </w:r>
    </w:p>
    <w:p w14:paraId="4173E896" w14:textId="77777777" w:rsidR="00A2539A" w:rsidRPr="00A2539A" w:rsidRDefault="00A2539A" w:rsidP="00A2539A">
      <w:pPr>
        <w:widowControl w:val="0"/>
        <w:numPr>
          <w:ilvl w:val="0"/>
          <w:numId w:val="49"/>
        </w:numPr>
        <w:suppressAutoHyphens/>
        <w:autoSpaceDE w:val="0"/>
        <w:spacing w:after="0" w:line="240" w:lineRule="auto"/>
        <w:ind w:left="426" w:hanging="426"/>
        <w:contextualSpacing/>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2023-ban folyamatban lévő és megvalósult pályázatok:</w:t>
      </w:r>
    </w:p>
    <w:p w14:paraId="16AEAB52" w14:textId="77777777" w:rsidR="00A2539A" w:rsidRPr="00A2539A" w:rsidRDefault="00A2539A" w:rsidP="00A2539A">
      <w:pPr>
        <w:widowControl w:val="0"/>
        <w:suppressAutoHyphens/>
        <w:autoSpaceDE w:val="0"/>
        <w:spacing w:after="0" w:line="240" w:lineRule="auto"/>
        <w:ind w:left="720"/>
        <w:contextualSpacing/>
        <w:jc w:val="both"/>
        <w:rPr>
          <w:rFonts w:ascii="Arial" w:eastAsia="Lucida Sans Unicode" w:hAnsi="Arial" w:cs="Arial"/>
          <w:b/>
          <w:color w:val="000000" w:themeColor="text1"/>
          <w:kern w:val="0"/>
          <w:u w:val="single"/>
          <w:lang w:eastAsia="ar-SA"/>
          <w14:ligatures w14:val="none"/>
        </w:rPr>
      </w:pPr>
    </w:p>
    <w:p w14:paraId="45EF20AF"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 xml:space="preserve">Folyamatban lévő: </w:t>
      </w:r>
    </w:p>
    <w:p w14:paraId="01C5C6C0" w14:textId="77777777" w:rsidR="00A2539A" w:rsidRPr="00A2539A" w:rsidRDefault="00A2539A" w:rsidP="00A2539A">
      <w:pPr>
        <w:widowControl w:val="0"/>
        <w:suppressAutoHyphens/>
        <w:autoSpaceDE w:val="0"/>
        <w:spacing w:after="0" w:line="240" w:lineRule="auto"/>
        <w:jc w:val="both"/>
        <w:rPr>
          <w:rFonts w:ascii="Arial" w:eastAsia="Lucida Sans Unicode" w:hAnsi="Arial" w:cs="Arial"/>
          <w:b/>
          <w:color w:val="000000" w:themeColor="text1"/>
          <w:kern w:val="0"/>
          <w:u w:val="single"/>
          <w:lang w:eastAsia="ar-SA"/>
          <w14:ligatures w14:val="none"/>
        </w:rPr>
      </w:pPr>
    </w:p>
    <w:p w14:paraId="1B6659D1" w14:textId="77777777" w:rsidR="00A2539A" w:rsidRPr="00A2539A" w:rsidRDefault="00A2539A" w:rsidP="00A2539A">
      <w:pPr>
        <w:widowControl w:val="0"/>
        <w:suppressAutoHyphens/>
        <w:autoSpaceDE w:val="0"/>
        <w:spacing w:after="0" w:line="240" w:lineRule="auto"/>
        <w:ind w:left="720" w:hanging="720"/>
        <w:contextualSpacing/>
        <w:jc w:val="both"/>
        <w:rPr>
          <w:rFonts w:ascii="Arial" w:eastAsia="Lucida Sans Unicode" w:hAnsi="Arial" w:cs="Arial"/>
          <w:b/>
          <w:color w:val="000000" w:themeColor="text1"/>
          <w:kern w:val="0"/>
          <w:u w:val="single"/>
          <w:lang w:eastAsia="ar-SA"/>
          <w14:ligatures w14:val="none"/>
        </w:rPr>
      </w:pPr>
      <w:r w:rsidRPr="00A2539A">
        <w:rPr>
          <w:rFonts w:ascii="Arial" w:eastAsia="Lucida Sans Unicode" w:hAnsi="Arial" w:cs="Arial"/>
          <w:b/>
          <w:color w:val="000000" w:themeColor="text1"/>
          <w:kern w:val="0"/>
          <w:u w:val="single"/>
          <w:lang w:eastAsia="ar-SA"/>
          <w14:ligatures w14:val="none"/>
        </w:rPr>
        <w:t xml:space="preserve">EU-s forrás: </w:t>
      </w:r>
    </w:p>
    <w:p w14:paraId="409064E5" w14:textId="77777777" w:rsidR="00A2539A" w:rsidRPr="00A2539A" w:rsidRDefault="00A2539A" w:rsidP="00A2539A">
      <w:pPr>
        <w:widowControl w:val="0"/>
        <w:suppressAutoHyphens/>
        <w:autoSpaceDE w:val="0"/>
        <w:spacing w:after="0" w:line="240" w:lineRule="auto"/>
        <w:ind w:left="720"/>
        <w:contextualSpacing/>
        <w:jc w:val="both"/>
        <w:rPr>
          <w:rFonts w:ascii="Arial" w:eastAsia="Lucida Sans Unicode" w:hAnsi="Arial" w:cs="Arial"/>
          <w:b/>
          <w:color w:val="000000" w:themeColor="text1"/>
          <w:kern w:val="0"/>
          <w:u w:val="single"/>
          <w:lang w:eastAsia="ar-SA"/>
          <w14:ligatures w14:val="none"/>
        </w:rPr>
      </w:pPr>
    </w:p>
    <w:p w14:paraId="7E7B77FC" w14:textId="77777777" w:rsidR="00A2539A" w:rsidRPr="00A2539A" w:rsidRDefault="00A2539A" w:rsidP="00A2539A">
      <w:pPr>
        <w:suppressAutoHyphens/>
        <w:spacing w:after="0" w:line="240" w:lineRule="auto"/>
        <w:contextualSpacing/>
        <w:jc w:val="both"/>
        <w:rPr>
          <w:rFonts w:ascii="Arial" w:eastAsia="Times New Roman" w:hAnsi="Arial" w:cs="Arial"/>
          <w:iCs/>
          <w:kern w:val="0"/>
          <w:lang w:eastAsia="ar-SA"/>
          <w14:ligatures w14:val="none"/>
        </w:rPr>
      </w:pPr>
      <w:r w:rsidRPr="00A2539A">
        <w:rPr>
          <w:rFonts w:ascii="Arial" w:hAnsi="Arial" w:cs="Arial"/>
        </w:rPr>
        <w:t>Fülöpháza Község Önkormányzata pályázatot nyújtott be „Belterületi útfejlesztés Fülöpházán” címmel. Projektgazda a BKMFÜ Bács-Kiskun Megyei Fejlesztési Ügynökség Nonprofit Kft.-vel, mint konzorciumi partnerrel valósítja meg. A megvalósuló infrastruktúra fejlesztés által javul a települési környezet, amely hozzájárul a gazdasági tevékenységek és vállalkozások ösztönzéséhez kedvezőbb életminőséget biztosít, így segíti a népességmegtartást, javul az épített környezet védettsége. </w:t>
      </w:r>
    </w:p>
    <w:p w14:paraId="61B6F3BC" w14:textId="77777777" w:rsidR="00A2539A" w:rsidRPr="00A2539A" w:rsidRDefault="00A2539A" w:rsidP="00A2539A">
      <w:pPr>
        <w:suppressAutoHyphens/>
        <w:spacing w:after="0" w:line="240" w:lineRule="auto"/>
        <w:contextualSpacing/>
        <w:jc w:val="both"/>
        <w:rPr>
          <w:rFonts w:ascii="Arial" w:hAnsi="Arial" w:cs="Arial"/>
        </w:rPr>
      </w:pPr>
      <w:r w:rsidRPr="00A2539A">
        <w:rPr>
          <w:rFonts w:ascii="Arial" w:hAnsi="Arial" w:cs="Arial"/>
        </w:rPr>
        <w:t>Fülöpháza Község Önkormányzata a TOP Plusz felhívás keretében Kossuth utca belterületi szakaszát újította fel 0,7 km hosszan, melynek állapota az években meglehetősen leromlott, az önkormányzat korlátozott erőforrásai pedig nem tették lehetővé az útszakasz burkolatának minőségi újjáépítését. Az érintett útszakasz felújítása mellett – a Községházánál 3 db, a Művelődési Ház előtt 5 db – összesen 8 db gépjárműparkoló felújítása és kiépítése valósult meg, mely a közlekedésben résztvevők biztonságához járul hozzá. A vállalkozási szerződés az útépítésre és a parkolókra vonatkozóan 2023. augusztusában került megkötésre. A projektben további fejlesztésekre kerül sor 2024. évben (közvilágítás korszerűsítés az érintett útszakaszon, és járdafelújítás) a maradványköltség felhasználása érdekében. Ezen tevékenységek előkészítése történt meg 2023. évben.</w:t>
      </w:r>
    </w:p>
    <w:p w14:paraId="42B1506F" w14:textId="77777777" w:rsidR="00A2539A" w:rsidRPr="00A2539A" w:rsidRDefault="00A2539A" w:rsidP="00A2539A">
      <w:pPr>
        <w:suppressAutoHyphens/>
        <w:spacing w:after="0" w:line="240" w:lineRule="auto"/>
        <w:contextualSpacing/>
        <w:jc w:val="both"/>
        <w:rPr>
          <w:rFonts w:ascii="Arial" w:eastAsia="Times New Roman" w:hAnsi="Arial" w:cs="Arial"/>
          <w:b/>
          <w:bCs/>
          <w:iCs/>
          <w:kern w:val="0"/>
          <w:u w:val="single"/>
          <w:lang w:eastAsia="ar-SA"/>
          <w14:ligatures w14:val="none"/>
        </w:rPr>
      </w:pPr>
      <w:r w:rsidRPr="00A2539A">
        <w:rPr>
          <w:rFonts w:ascii="Arial" w:eastAsia="Times New Roman" w:hAnsi="Arial" w:cs="Arial"/>
          <w:iCs/>
          <w:kern w:val="0"/>
          <w:lang w:eastAsia="ar-SA"/>
          <w14:ligatures w14:val="none"/>
        </w:rPr>
        <w:t>Támogatás összege: 80.000.000 Ft 100%-os támogatási intenzitással.</w:t>
      </w:r>
    </w:p>
    <w:p w14:paraId="276783B3" w14:textId="77777777" w:rsidR="00A2539A" w:rsidRPr="00A2539A" w:rsidRDefault="00A2539A" w:rsidP="00A2539A">
      <w:pPr>
        <w:suppressAutoHyphens/>
        <w:spacing w:after="0" w:line="240" w:lineRule="auto"/>
        <w:contextualSpacing/>
        <w:jc w:val="both"/>
        <w:rPr>
          <w:rFonts w:ascii="Arial" w:eastAsia="Times New Roman" w:hAnsi="Arial" w:cs="Arial"/>
          <w:b/>
          <w:bCs/>
          <w:iCs/>
          <w:kern w:val="0"/>
          <w:u w:val="single"/>
          <w:lang w:eastAsia="ar-SA"/>
          <w14:ligatures w14:val="none"/>
        </w:rPr>
      </w:pPr>
    </w:p>
    <w:p w14:paraId="4934278B" w14:textId="77777777" w:rsidR="00A2539A" w:rsidRPr="00A2539A" w:rsidRDefault="00A2539A" w:rsidP="00A2539A">
      <w:pPr>
        <w:suppressAutoHyphens/>
        <w:spacing w:after="0" w:line="240" w:lineRule="auto"/>
        <w:contextualSpacing/>
        <w:jc w:val="both"/>
        <w:rPr>
          <w:rFonts w:ascii="Arial" w:eastAsia="Times New Roman" w:hAnsi="Arial" w:cs="Arial"/>
          <w:iCs/>
          <w:kern w:val="0"/>
          <w:lang w:eastAsia="ar-SA"/>
          <w14:ligatures w14:val="none"/>
        </w:rPr>
      </w:pPr>
      <w:r w:rsidRPr="00A2539A">
        <w:rPr>
          <w:rFonts w:ascii="Arial" w:eastAsia="Times New Roman" w:hAnsi="Arial" w:cs="Arial"/>
          <w:iCs/>
          <w:kern w:val="0"/>
          <w:lang w:eastAsia="ar-SA"/>
          <w14:ligatures w14:val="none"/>
        </w:rPr>
        <w:t xml:space="preserve">A Vidékfejlesztési Program keretén belül a </w:t>
      </w:r>
      <w:proofErr w:type="spellStart"/>
      <w:r w:rsidRPr="00A2539A">
        <w:rPr>
          <w:rFonts w:ascii="Arial" w:eastAsia="Times New Roman" w:hAnsi="Arial" w:cs="Arial"/>
          <w:iCs/>
          <w:kern w:val="0"/>
          <w:lang w:eastAsia="ar-SA"/>
          <w14:ligatures w14:val="none"/>
        </w:rPr>
        <w:t>Kolon</w:t>
      </w:r>
      <w:proofErr w:type="spellEnd"/>
      <w:r w:rsidRPr="00A2539A">
        <w:rPr>
          <w:rFonts w:ascii="Arial" w:eastAsia="Times New Roman" w:hAnsi="Arial" w:cs="Arial"/>
          <w:iCs/>
          <w:kern w:val="0"/>
          <w:lang w:eastAsia="ar-SA"/>
          <w14:ligatures w14:val="none"/>
        </w:rPr>
        <w:t xml:space="preserve"> Menti </w:t>
      </w:r>
      <w:proofErr w:type="spellStart"/>
      <w:r w:rsidRPr="00A2539A">
        <w:rPr>
          <w:rFonts w:ascii="Arial" w:eastAsia="Times New Roman" w:hAnsi="Arial" w:cs="Arial"/>
          <w:iCs/>
          <w:kern w:val="0"/>
          <w:lang w:eastAsia="ar-SA"/>
          <w14:ligatures w14:val="none"/>
        </w:rPr>
        <w:t>Leader</w:t>
      </w:r>
      <w:proofErr w:type="spellEnd"/>
      <w:r w:rsidRPr="00A2539A">
        <w:rPr>
          <w:rFonts w:ascii="Arial" w:eastAsia="Times New Roman" w:hAnsi="Arial" w:cs="Arial"/>
          <w:iCs/>
          <w:kern w:val="0"/>
          <w:lang w:eastAsia="ar-SA"/>
          <w14:ligatures w14:val="none"/>
        </w:rPr>
        <w:t xml:space="preserve"> Egyesület működési területére meghirdetett, VP6-19.2.1.-52-10-21 kódszámú „Helyi fejlesztések támogatása” című felhívás alapján vissza nem térítendő támogatásban részesült 95 %-os támogatási intenzitással 8.188.984 Ft összegben, „Napelemes rendszer kialakítása az Ady Endre Művelődési Ház épületén” címmel.</w:t>
      </w:r>
    </w:p>
    <w:p w14:paraId="70DDDE34" w14:textId="77777777" w:rsidR="00A2539A" w:rsidRPr="00A2539A" w:rsidRDefault="00A2539A" w:rsidP="00A2539A">
      <w:pPr>
        <w:spacing w:after="0" w:line="240" w:lineRule="auto"/>
        <w:jc w:val="both"/>
        <w:rPr>
          <w:rFonts w:ascii="Arial" w:hAnsi="Arial" w:cs="Arial"/>
        </w:rPr>
      </w:pPr>
      <w:r w:rsidRPr="00A2539A">
        <w:rPr>
          <w:rFonts w:ascii="Arial" w:hAnsi="Arial" w:cs="Arial"/>
        </w:rPr>
        <w:t xml:space="preserve">A pályázat keretében, a fejlesztés eredményeként 36 db, 12,50 kW/h óra villamos energiát előállító napelem elhelyezésére került sor az arra alkalmas tetőzettel rendelkező épületen, valamint az eszközbeszerzés keretében egy JBL </w:t>
      </w:r>
      <w:proofErr w:type="spellStart"/>
      <w:r w:rsidRPr="00A2539A">
        <w:rPr>
          <w:rFonts w:ascii="Arial" w:hAnsi="Arial" w:cs="Arial"/>
        </w:rPr>
        <w:t>Xtreme</w:t>
      </w:r>
      <w:proofErr w:type="spellEnd"/>
      <w:r w:rsidRPr="00A2539A">
        <w:rPr>
          <w:rFonts w:ascii="Arial" w:hAnsi="Arial" w:cs="Arial"/>
        </w:rPr>
        <w:t xml:space="preserve"> 3 típusú </w:t>
      </w:r>
      <w:proofErr w:type="spellStart"/>
      <w:r w:rsidRPr="00A2539A">
        <w:rPr>
          <w:rFonts w:ascii="Arial" w:hAnsi="Arial" w:cs="Arial"/>
        </w:rPr>
        <w:t>bluetooth</w:t>
      </w:r>
      <w:proofErr w:type="spellEnd"/>
      <w:r w:rsidRPr="00A2539A">
        <w:rPr>
          <w:rFonts w:ascii="Arial" w:hAnsi="Arial" w:cs="Arial"/>
        </w:rPr>
        <w:t>-os mobil hangszóró beszerzése.</w:t>
      </w:r>
    </w:p>
    <w:p w14:paraId="0AA26183" w14:textId="77777777" w:rsidR="00A2539A" w:rsidRPr="00A2539A" w:rsidRDefault="00A2539A" w:rsidP="00A2539A">
      <w:pPr>
        <w:suppressAutoHyphens/>
        <w:spacing w:after="0" w:line="240" w:lineRule="auto"/>
        <w:contextualSpacing/>
        <w:jc w:val="both"/>
        <w:rPr>
          <w:rFonts w:ascii="Arial" w:eastAsia="Times New Roman" w:hAnsi="Arial" w:cs="Arial"/>
          <w:b/>
          <w:bCs/>
          <w:iCs/>
          <w:kern w:val="0"/>
          <w:u w:val="single"/>
          <w:lang w:eastAsia="ar-SA"/>
          <w14:ligatures w14:val="none"/>
        </w:rPr>
      </w:pPr>
    </w:p>
    <w:p w14:paraId="1283925E" w14:textId="77777777" w:rsidR="00A2539A" w:rsidRPr="00A2539A" w:rsidRDefault="00A2539A" w:rsidP="00A2539A">
      <w:pPr>
        <w:suppressAutoHyphens/>
        <w:spacing w:after="0" w:line="240" w:lineRule="auto"/>
        <w:contextualSpacing/>
        <w:jc w:val="both"/>
        <w:rPr>
          <w:rFonts w:ascii="Arial" w:eastAsia="Times New Roman" w:hAnsi="Arial" w:cs="Arial"/>
          <w:b/>
          <w:iCs/>
          <w:kern w:val="0"/>
          <w:lang w:eastAsia="ar-SA"/>
          <w14:ligatures w14:val="none"/>
        </w:rPr>
      </w:pPr>
      <w:r w:rsidRPr="00A2539A">
        <w:rPr>
          <w:rFonts w:ascii="Arial" w:eastAsia="Times New Roman" w:hAnsi="Arial" w:cs="Arial"/>
          <w:b/>
          <w:iCs/>
          <w:kern w:val="0"/>
          <w:u w:val="single"/>
          <w:lang w:eastAsia="ar-SA"/>
          <w14:ligatures w14:val="none"/>
        </w:rPr>
        <w:t xml:space="preserve">Hazai források: </w:t>
      </w:r>
      <w:r w:rsidRPr="00A2539A">
        <w:rPr>
          <w:rFonts w:ascii="Arial" w:eastAsia="Times New Roman" w:hAnsi="Arial" w:cs="Arial"/>
          <w:b/>
          <w:iCs/>
          <w:kern w:val="0"/>
          <w:lang w:eastAsia="ar-SA"/>
          <w14:ligatures w14:val="none"/>
        </w:rPr>
        <w:t>------------</w:t>
      </w:r>
    </w:p>
    <w:p w14:paraId="5C92E754" w14:textId="77777777" w:rsidR="00A2539A" w:rsidRPr="00A2539A" w:rsidRDefault="00A2539A" w:rsidP="00A2539A">
      <w:pPr>
        <w:suppressAutoHyphens/>
        <w:spacing w:after="0" w:line="240" w:lineRule="auto"/>
        <w:contextualSpacing/>
        <w:jc w:val="both"/>
        <w:rPr>
          <w:rFonts w:ascii="Arial" w:eastAsia="Times New Roman" w:hAnsi="Arial" w:cs="Arial"/>
          <w:iCs/>
          <w:kern w:val="0"/>
          <w:lang w:eastAsia="ar-SA"/>
          <w14:ligatures w14:val="none"/>
        </w:rPr>
      </w:pPr>
    </w:p>
    <w:p w14:paraId="0AC170CA" w14:textId="77777777" w:rsidR="00A2539A" w:rsidRPr="00A2539A" w:rsidRDefault="00A2539A" w:rsidP="00A2539A">
      <w:pPr>
        <w:spacing w:line="240" w:lineRule="auto"/>
        <w:contextualSpacing/>
        <w:rPr>
          <w:rFonts w:ascii="Arial" w:eastAsia="Calibri" w:hAnsi="Arial" w:cs="Arial"/>
          <w:b/>
          <w:kern w:val="0"/>
          <w:u w:val="single"/>
          <w14:ligatures w14:val="none"/>
        </w:rPr>
      </w:pPr>
      <w:r w:rsidRPr="00A2539A">
        <w:rPr>
          <w:rFonts w:ascii="Arial" w:eastAsia="Calibri" w:hAnsi="Arial" w:cs="Arial"/>
          <w:b/>
          <w:kern w:val="0"/>
          <w:u w:val="single"/>
          <w14:ligatures w14:val="none"/>
        </w:rPr>
        <w:t>2. 2023. évben elutasított pályázatok:</w:t>
      </w:r>
    </w:p>
    <w:p w14:paraId="3A109EBE" w14:textId="77777777" w:rsidR="00A2539A" w:rsidRPr="00A2539A" w:rsidRDefault="00A2539A" w:rsidP="00A2539A">
      <w:pPr>
        <w:spacing w:line="240" w:lineRule="auto"/>
        <w:contextualSpacing/>
        <w:rPr>
          <w:rFonts w:ascii="Arial" w:eastAsia="Calibri" w:hAnsi="Arial" w:cs="Arial"/>
          <w:b/>
          <w:kern w:val="0"/>
          <w:u w:val="single"/>
          <w14:ligatures w14:val="none"/>
        </w:rPr>
      </w:pPr>
    </w:p>
    <w:p w14:paraId="2AA6C30E" w14:textId="77777777" w:rsidR="00A2539A" w:rsidRPr="00A2539A" w:rsidRDefault="00A2539A" w:rsidP="00A2539A">
      <w:pPr>
        <w:spacing w:line="240" w:lineRule="auto"/>
        <w:contextualSpacing/>
        <w:jc w:val="both"/>
        <w:rPr>
          <w:rFonts w:ascii="Arial" w:eastAsia="Calibri" w:hAnsi="Arial" w:cs="Arial"/>
          <w:kern w:val="0"/>
          <w14:ligatures w14:val="none"/>
        </w:rPr>
      </w:pPr>
      <w:bookmarkStart w:id="43" w:name="_Hlk182551554"/>
      <w:r w:rsidRPr="00A2539A">
        <w:rPr>
          <w:rFonts w:ascii="Arial" w:eastAsia="Calibri" w:hAnsi="Arial" w:cs="Arial"/>
          <w:kern w:val="0"/>
          <w14:ligatures w14:val="none"/>
        </w:rPr>
        <w:t xml:space="preserve">2023. évben nem nyújtott be az Önkormányzat olyan pályázatot, mely elutasításra került volna. </w:t>
      </w:r>
    </w:p>
    <w:bookmarkEnd w:id="43"/>
    <w:p w14:paraId="5A95B65E" w14:textId="77777777" w:rsidR="00A2539A" w:rsidRPr="00A2539A" w:rsidRDefault="00A2539A" w:rsidP="00A2539A">
      <w:pPr>
        <w:rPr>
          <w:rFonts w:ascii="Arial" w:eastAsia="Times New Roman" w:hAnsi="Arial" w:cs="Arial"/>
          <w:iCs/>
          <w:kern w:val="0"/>
          <w:lang w:eastAsia="ar-SA"/>
          <w14:ligatures w14:val="none"/>
        </w:rPr>
      </w:pPr>
    </w:p>
    <w:p w14:paraId="3C821C86" w14:textId="77777777" w:rsidR="00A2539A" w:rsidRPr="00A2539A" w:rsidRDefault="00A2539A" w:rsidP="00A2539A">
      <w:pPr>
        <w:spacing w:line="240" w:lineRule="auto"/>
        <w:contextualSpacing/>
        <w:rPr>
          <w:rFonts w:ascii="Arial" w:eastAsia="Calibri" w:hAnsi="Arial" w:cs="Arial"/>
          <w:b/>
          <w:kern w:val="0"/>
          <w:u w:val="single"/>
          <w14:ligatures w14:val="none"/>
        </w:rPr>
        <w:sectPr w:rsidR="00A2539A" w:rsidRPr="00A2539A" w:rsidSect="00300883">
          <w:pgSz w:w="11906" w:h="16838"/>
          <w:pgMar w:top="1418" w:right="1418" w:bottom="1418" w:left="1418" w:header="709" w:footer="709" w:gutter="0"/>
          <w:cols w:space="708"/>
          <w:docGrid w:linePitch="299"/>
        </w:sectPr>
      </w:pPr>
      <w:r w:rsidRPr="00A2539A">
        <w:rPr>
          <w:rFonts w:ascii="Arial" w:eastAsia="Calibri" w:hAnsi="Arial" w:cs="Arial"/>
          <w:b/>
          <w:kern w:val="0"/>
          <w:u w:val="single"/>
          <w14:ligatures w14:val="none"/>
        </w:rPr>
        <w:t>3. 2023. évben el nem bírált pályázatok:</w:t>
      </w:r>
      <w:r w:rsidRPr="00A2539A">
        <w:rPr>
          <w:rFonts w:ascii="Arial" w:eastAsia="Times New Roman" w:hAnsi="Arial" w:cs="Arial"/>
          <w:iCs/>
          <w:kern w:val="0"/>
          <w:lang w:eastAsia="ar-SA"/>
          <w14:ligatures w14:val="none"/>
        </w:rPr>
        <w:t>2023. évben Önkormányzatunk nem nyújtott be el nem bírált pályázatot.</w:t>
      </w:r>
    </w:p>
    <w:p w14:paraId="668D1B7E" w14:textId="77777777" w:rsidR="00A2539A" w:rsidRPr="00A2539A" w:rsidRDefault="00A2539A" w:rsidP="00A2539A">
      <w:pPr>
        <w:tabs>
          <w:tab w:val="left" w:pos="4095"/>
        </w:tabs>
        <w:suppressAutoHyphens/>
        <w:spacing w:after="0" w:line="240" w:lineRule="auto"/>
        <w:ind w:left="360"/>
        <w:jc w:val="center"/>
        <w:rPr>
          <w:rFonts w:ascii="Arial" w:eastAsia="Times New Roman" w:hAnsi="Arial" w:cs="Arial"/>
          <w:b/>
          <w:kern w:val="0"/>
          <w:lang w:eastAsia="ar-SA"/>
          <w14:ligatures w14:val="none"/>
        </w:rPr>
      </w:pPr>
      <w:r w:rsidRPr="00A2539A">
        <w:rPr>
          <w:rFonts w:ascii="Arial" w:eastAsia="Times New Roman" w:hAnsi="Arial" w:cs="Arial"/>
          <w:b/>
          <w:kern w:val="0"/>
          <w:lang w:eastAsia="ar-SA"/>
          <w14:ligatures w14:val="none"/>
        </w:rPr>
        <w:lastRenderedPageBreak/>
        <w:t>2023. évben folyamatban lévő pályázatok</w:t>
      </w:r>
    </w:p>
    <w:tbl>
      <w:tblPr>
        <w:tblW w:w="13939" w:type="dxa"/>
        <w:tblInd w:w="55" w:type="dxa"/>
        <w:tblCellMar>
          <w:left w:w="70" w:type="dxa"/>
          <w:right w:w="70" w:type="dxa"/>
        </w:tblCellMar>
        <w:tblLook w:val="04A0" w:firstRow="1" w:lastRow="0" w:firstColumn="1" w:lastColumn="0" w:noHBand="0" w:noVBand="1"/>
      </w:tblPr>
      <w:tblGrid>
        <w:gridCol w:w="1783"/>
        <w:gridCol w:w="2693"/>
        <w:gridCol w:w="1548"/>
        <w:gridCol w:w="1506"/>
        <w:gridCol w:w="1497"/>
        <w:gridCol w:w="1683"/>
        <w:gridCol w:w="1573"/>
        <w:gridCol w:w="1656"/>
      </w:tblGrid>
      <w:tr w:rsidR="00A2539A" w:rsidRPr="00A2539A" w14:paraId="77811AC4" w14:textId="77777777" w:rsidTr="00EF3388">
        <w:trPr>
          <w:trHeight w:val="765"/>
        </w:trPr>
        <w:tc>
          <w:tcPr>
            <w:tcW w:w="1783"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4E64904E"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 xml:space="preserve">Pályázati </w:t>
            </w:r>
          </w:p>
          <w:p w14:paraId="0300F0E2"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azonosító</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5625BAD5"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Projekt címe, rövid ismertető</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007D6815"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Státusz (elbírálás alatt, nyertes, elutasított, megvalósítás alatt, lezárt)</w:t>
            </w:r>
          </w:p>
        </w:tc>
        <w:tc>
          <w:tcPr>
            <w:tcW w:w="1506" w:type="dxa"/>
            <w:vMerge w:val="restart"/>
            <w:tcBorders>
              <w:top w:val="single" w:sz="4" w:space="0" w:color="auto"/>
              <w:left w:val="single" w:sz="4" w:space="0" w:color="auto"/>
              <w:right w:val="single" w:sz="4" w:space="0" w:color="auto"/>
            </w:tcBorders>
            <w:shd w:val="clear" w:color="auto" w:fill="969696"/>
          </w:tcPr>
          <w:p w14:paraId="660EAAEB"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Elért eredmények, indikátorok (amennyiben releváns)</w:t>
            </w:r>
          </w:p>
        </w:tc>
        <w:tc>
          <w:tcPr>
            <w:tcW w:w="1497" w:type="dxa"/>
            <w:vMerge w:val="restart"/>
            <w:tcBorders>
              <w:top w:val="single" w:sz="4" w:space="0" w:color="auto"/>
              <w:left w:val="single" w:sz="4" w:space="0" w:color="auto"/>
              <w:right w:val="single" w:sz="4" w:space="0" w:color="auto"/>
            </w:tcBorders>
            <w:shd w:val="clear" w:color="auto" w:fill="969696"/>
          </w:tcPr>
          <w:p w14:paraId="5BBFE98A"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Fenntartási idő (amennyiben releváns)</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969696"/>
            <w:vAlign w:val="center"/>
            <w:hideMark/>
          </w:tcPr>
          <w:p w14:paraId="6C6F3536"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Projekt összköltsége (Ft)</w:t>
            </w:r>
          </w:p>
        </w:tc>
        <w:tc>
          <w:tcPr>
            <w:tcW w:w="1573" w:type="dxa"/>
            <w:tcBorders>
              <w:top w:val="single" w:sz="4" w:space="0" w:color="auto"/>
              <w:left w:val="nil"/>
              <w:bottom w:val="single" w:sz="4" w:space="0" w:color="auto"/>
              <w:right w:val="single" w:sz="4" w:space="0" w:color="auto"/>
            </w:tcBorders>
            <w:shd w:val="clear" w:color="auto" w:fill="969696"/>
            <w:vAlign w:val="center"/>
            <w:hideMark/>
          </w:tcPr>
          <w:p w14:paraId="01594FE8"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Önerő</w:t>
            </w:r>
          </w:p>
        </w:tc>
        <w:tc>
          <w:tcPr>
            <w:tcW w:w="1656" w:type="dxa"/>
            <w:tcBorders>
              <w:top w:val="single" w:sz="4" w:space="0" w:color="auto"/>
              <w:left w:val="nil"/>
              <w:bottom w:val="single" w:sz="4" w:space="0" w:color="auto"/>
              <w:right w:val="single" w:sz="4" w:space="0" w:color="auto"/>
            </w:tcBorders>
            <w:shd w:val="clear" w:color="auto" w:fill="969696"/>
            <w:vAlign w:val="center"/>
            <w:hideMark/>
          </w:tcPr>
          <w:p w14:paraId="5A5B3159"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Igényelt támogatási összeg</w:t>
            </w:r>
          </w:p>
        </w:tc>
      </w:tr>
      <w:tr w:rsidR="00A2539A" w:rsidRPr="00A2539A" w14:paraId="45533203" w14:textId="77777777" w:rsidTr="00EF3388">
        <w:trPr>
          <w:trHeight w:val="645"/>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2EECCB0A"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35FF98"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B9B5691"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0" w:type="auto"/>
            <w:vMerge/>
            <w:tcBorders>
              <w:left w:val="single" w:sz="4" w:space="0" w:color="auto"/>
              <w:bottom w:val="single" w:sz="4" w:space="0" w:color="auto"/>
              <w:right w:val="single" w:sz="4" w:space="0" w:color="auto"/>
            </w:tcBorders>
          </w:tcPr>
          <w:p w14:paraId="0154C52F"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0" w:type="auto"/>
            <w:vMerge/>
            <w:tcBorders>
              <w:left w:val="single" w:sz="4" w:space="0" w:color="auto"/>
              <w:bottom w:val="single" w:sz="4" w:space="0" w:color="auto"/>
              <w:right w:val="single" w:sz="4" w:space="0" w:color="auto"/>
            </w:tcBorders>
          </w:tcPr>
          <w:p w14:paraId="2C1D3AA6"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FA9F9" w14:textId="77777777" w:rsidR="00A2539A" w:rsidRPr="00A2539A" w:rsidRDefault="00A2539A" w:rsidP="00A2539A">
            <w:pPr>
              <w:suppressAutoHyphens/>
              <w:spacing w:after="0" w:line="240" w:lineRule="auto"/>
              <w:rPr>
                <w:rFonts w:ascii="Arial" w:eastAsia="Times New Roman" w:hAnsi="Arial" w:cs="Arial"/>
                <w:b/>
                <w:bCs/>
                <w:kern w:val="0"/>
                <w:sz w:val="20"/>
                <w:szCs w:val="20"/>
                <w:lang w:eastAsia="ar-SA"/>
                <w14:ligatures w14:val="none"/>
              </w:rPr>
            </w:pPr>
          </w:p>
        </w:tc>
        <w:tc>
          <w:tcPr>
            <w:tcW w:w="1573" w:type="dxa"/>
            <w:tcBorders>
              <w:top w:val="nil"/>
              <w:left w:val="nil"/>
              <w:bottom w:val="single" w:sz="4" w:space="0" w:color="auto"/>
              <w:right w:val="single" w:sz="4" w:space="0" w:color="auto"/>
            </w:tcBorders>
            <w:shd w:val="clear" w:color="auto" w:fill="969696"/>
            <w:vAlign w:val="center"/>
            <w:hideMark/>
          </w:tcPr>
          <w:p w14:paraId="0908BF97"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(Ft)</w:t>
            </w:r>
          </w:p>
        </w:tc>
        <w:tc>
          <w:tcPr>
            <w:tcW w:w="1656" w:type="dxa"/>
            <w:tcBorders>
              <w:top w:val="nil"/>
              <w:left w:val="nil"/>
              <w:bottom w:val="single" w:sz="4" w:space="0" w:color="auto"/>
              <w:right w:val="single" w:sz="4" w:space="0" w:color="auto"/>
            </w:tcBorders>
            <w:shd w:val="clear" w:color="auto" w:fill="969696"/>
            <w:vAlign w:val="center"/>
            <w:hideMark/>
          </w:tcPr>
          <w:p w14:paraId="2FAAC4F8" w14:textId="77777777" w:rsidR="00A2539A" w:rsidRPr="00A2539A" w:rsidRDefault="00A2539A" w:rsidP="00A2539A">
            <w:pPr>
              <w:suppressAutoHyphens/>
              <w:spacing w:after="0" w:line="276" w:lineRule="auto"/>
              <w:jc w:val="center"/>
              <w:rPr>
                <w:rFonts w:ascii="Arial" w:eastAsia="Times New Roman" w:hAnsi="Arial" w:cs="Arial"/>
                <w:b/>
                <w:bCs/>
                <w:kern w:val="0"/>
                <w:sz w:val="20"/>
                <w:szCs w:val="20"/>
                <w:lang w:eastAsia="ar-SA"/>
                <w14:ligatures w14:val="none"/>
              </w:rPr>
            </w:pPr>
            <w:r w:rsidRPr="00A2539A">
              <w:rPr>
                <w:rFonts w:ascii="Arial" w:eastAsia="Times New Roman" w:hAnsi="Arial" w:cs="Arial"/>
                <w:b/>
                <w:bCs/>
                <w:kern w:val="0"/>
                <w:sz w:val="20"/>
                <w:szCs w:val="20"/>
                <w:lang w:eastAsia="ar-SA"/>
                <w14:ligatures w14:val="none"/>
              </w:rPr>
              <w:t>(Ft)</w:t>
            </w:r>
          </w:p>
        </w:tc>
      </w:tr>
      <w:tr w:rsidR="00A2539A" w:rsidRPr="00A2539A" w14:paraId="10BEF8A7" w14:textId="77777777" w:rsidTr="00EF3388">
        <w:trPr>
          <w:trHeight w:val="1057"/>
        </w:trPr>
        <w:tc>
          <w:tcPr>
            <w:tcW w:w="1783" w:type="dxa"/>
            <w:tcBorders>
              <w:top w:val="single" w:sz="4" w:space="0" w:color="auto"/>
              <w:left w:val="single" w:sz="4" w:space="0" w:color="auto"/>
              <w:bottom w:val="single" w:sz="4" w:space="0" w:color="auto"/>
              <w:right w:val="single" w:sz="4" w:space="0" w:color="auto"/>
            </w:tcBorders>
            <w:shd w:val="clear" w:color="auto" w:fill="FFFFFF"/>
            <w:vAlign w:val="center"/>
          </w:tcPr>
          <w:p w14:paraId="23B287B7" w14:textId="77777777" w:rsidR="00A2539A" w:rsidRPr="00A2539A" w:rsidRDefault="00A2539A" w:rsidP="00A2539A">
            <w:pPr>
              <w:suppressAutoHyphens/>
              <w:spacing w:after="0" w:line="240" w:lineRule="auto"/>
              <w:jc w:val="both"/>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TOP_PLUSZ-1.2.3-21-BK1-2022</w:t>
            </w:r>
          </w:p>
        </w:tc>
        <w:tc>
          <w:tcPr>
            <w:tcW w:w="2693" w:type="dxa"/>
            <w:tcBorders>
              <w:top w:val="single" w:sz="4" w:space="0" w:color="auto"/>
              <w:left w:val="nil"/>
              <w:bottom w:val="single" w:sz="4" w:space="0" w:color="auto"/>
              <w:right w:val="single" w:sz="4" w:space="0" w:color="auto"/>
            </w:tcBorders>
            <w:shd w:val="clear" w:color="auto" w:fill="FFFFFF"/>
            <w:vAlign w:val="center"/>
          </w:tcPr>
          <w:p w14:paraId="130D3D2B" w14:textId="77777777" w:rsidR="00A2539A" w:rsidRPr="00A2539A" w:rsidRDefault="00A2539A" w:rsidP="00A2539A">
            <w:pPr>
              <w:spacing w:after="0" w:line="276" w:lineRule="auto"/>
              <w:jc w:val="both"/>
              <w:rPr>
                <w:rFonts w:ascii="Arial" w:eastAsia="Times New Roman" w:hAnsi="Arial" w:cs="Arial"/>
                <w:kern w:val="0"/>
                <w:sz w:val="20"/>
                <w:szCs w:val="20"/>
                <w:lang w:eastAsia="ar-SA"/>
                <w14:ligatures w14:val="none"/>
              </w:rPr>
            </w:pPr>
          </w:p>
          <w:p w14:paraId="7DF04B3F" w14:textId="77777777" w:rsidR="00A2539A" w:rsidRPr="00A2539A" w:rsidRDefault="00A2539A" w:rsidP="00A2539A">
            <w:pPr>
              <w:suppressAutoHyphens/>
              <w:spacing w:after="0" w:line="276" w:lineRule="auto"/>
              <w:jc w:val="both"/>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Belterületi útfejlesztés Fülöpházán, Je</w:t>
            </w:r>
            <w:r w:rsidRPr="00A2539A">
              <w:rPr>
                <w:rFonts w:ascii="Arial" w:hAnsi="Arial" w:cs="Arial"/>
                <w:sz w:val="20"/>
                <w:szCs w:val="20"/>
              </w:rPr>
              <w:t>len pályázat a Kossuth utca (belterület 5/2; 5/3 hrsz-ek), mint belterületi gyűjtőút meghatározott szakaszának fejlesztését, korszerűsítését szolgája 0,7 km hosszan. A fejlesztéssel érintett útszakasz vonatkozásában új aszfaltszőnyeg beépítésére kerül sor. </w:t>
            </w:r>
          </w:p>
        </w:tc>
        <w:tc>
          <w:tcPr>
            <w:tcW w:w="1548" w:type="dxa"/>
            <w:tcBorders>
              <w:top w:val="single" w:sz="4" w:space="0" w:color="auto"/>
              <w:left w:val="nil"/>
              <w:bottom w:val="single" w:sz="4" w:space="0" w:color="auto"/>
              <w:right w:val="single" w:sz="4" w:space="0" w:color="auto"/>
            </w:tcBorders>
            <w:shd w:val="clear" w:color="auto" w:fill="FFFFFF"/>
            <w:vAlign w:val="center"/>
          </w:tcPr>
          <w:p w14:paraId="0683ABAC"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megvalósítás alatt</w:t>
            </w:r>
          </w:p>
        </w:tc>
        <w:tc>
          <w:tcPr>
            <w:tcW w:w="1506" w:type="dxa"/>
            <w:tcBorders>
              <w:top w:val="single" w:sz="4" w:space="0" w:color="auto"/>
              <w:left w:val="nil"/>
              <w:bottom w:val="single" w:sz="4" w:space="0" w:color="auto"/>
              <w:right w:val="single" w:sz="4" w:space="0" w:color="auto"/>
            </w:tcBorders>
            <w:shd w:val="clear" w:color="auto" w:fill="FFFFFF"/>
          </w:tcPr>
          <w:p w14:paraId="045D9BA9"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16296263"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4CB02816"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1CFEAFB5"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71A772D1"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3FECA161"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73F7DDFA"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070BB490"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671AABC9"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053D360F"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0,7 km</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184F907A"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3F66668C"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5678D49C"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74815702"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20F3EEF9"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49239B0D"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76001E55"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7D989032"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60E0CEF7"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p>
          <w:p w14:paraId="2B70BCDD"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5 év</w:t>
            </w: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14:paraId="1F0A29AD"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80.000.000</w:t>
            </w:r>
          </w:p>
        </w:tc>
        <w:tc>
          <w:tcPr>
            <w:tcW w:w="1573" w:type="dxa"/>
            <w:tcBorders>
              <w:top w:val="single" w:sz="4" w:space="0" w:color="auto"/>
              <w:left w:val="nil"/>
              <w:bottom w:val="single" w:sz="4" w:space="0" w:color="auto"/>
              <w:right w:val="single" w:sz="4" w:space="0" w:color="auto"/>
            </w:tcBorders>
            <w:shd w:val="clear" w:color="auto" w:fill="FFFFFF"/>
            <w:vAlign w:val="center"/>
          </w:tcPr>
          <w:p w14:paraId="63ED9EF2"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0</w:t>
            </w:r>
          </w:p>
        </w:tc>
        <w:tc>
          <w:tcPr>
            <w:tcW w:w="1656" w:type="dxa"/>
            <w:tcBorders>
              <w:top w:val="single" w:sz="4" w:space="0" w:color="auto"/>
              <w:left w:val="nil"/>
              <w:bottom w:val="single" w:sz="4" w:space="0" w:color="auto"/>
              <w:right w:val="single" w:sz="4" w:space="0" w:color="auto"/>
            </w:tcBorders>
            <w:shd w:val="clear" w:color="auto" w:fill="FFFFFF"/>
            <w:vAlign w:val="center"/>
          </w:tcPr>
          <w:p w14:paraId="2DF7A699" w14:textId="77777777" w:rsidR="00A2539A" w:rsidRPr="00A2539A" w:rsidRDefault="00A2539A" w:rsidP="00A2539A">
            <w:pPr>
              <w:suppressAutoHyphens/>
              <w:spacing w:after="0" w:line="276" w:lineRule="auto"/>
              <w:jc w:val="center"/>
              <w:rPr>
                <w:rFonts w:ascii="Arial" w:eastAsia="Times New Roman" w:hAnsi="Arial" w:cs="Arial"/>
                <w:kern w:val="0"/>
                <w:sz w:val="20"/>
                <w:szCs w:val="20"/>
                <w:lang w:eastAsia="ar-SA"/>
                <w14:ligatures w14:val="none"/>
              </w:rPr>
            </w:pPr>
            <w:r w:rsidRPr="00A2539A">
              <w:rPr>
                <w:rFonts w:ascii="Arial" w:eastAsia="Times New Roman" w:hAnsi="Arial" w:cs="Arial"/>
                <w:kern w:val="0"/>
                <w:sz w:val="20"/>
                <w:szCs w:val="20"/>
                <w:lang w:eastAsia="ar-SA"/>
                <w14:ligatures w14:val="none"/>
              </w:rPr>
              <w:t>80.000.000</w:t>
            </w:r>
          </w:p>
        </w:tc>
      </w:tr>
      <w:tr w:rsidR="00A2539A" w:rsidRPr="00A2539A" w14:paraId="2E661F04" w14:textId="77777777" w:rsidTr="00EF3388">
        <w:trPr>
          <w:trHeight w:val="708"/>
        </w:trPr>
        <w:tc>
          <w:tcPr>
            <w:tcW w:w="1783" w:type="dxa"/>
            <w:tcBorders>
              <w:top w:val="single" w:sz="4" w:space="0" w:color="auto"/>
              <w:left w:val="single" w:sz="4" w:space="0" w:color="auto"/>
              <w:bottom w:val="single" w:sz="4" w:space="0" w:color="auto"/>
              <w:right w:val="single" w:sz="4" w:space="0" w:color="auto"/>
            </w:tcBorders>
            <w:shd w:val="clear" w:color="auto" w:fill="FFFFFF"/>
            <w:vAlign w:val="center"/>
          </w:tcPr>
          <w:p w14:paraId="0955D392" w14:textId="77777777" w:rsidR="00A2539A" w:rsidRPr="00A2539A" w:rsidRDefault="00A2539A" w:rsidP="00A2539A">
            <w:pPr>
              <w:suppressAutoHyphens/>
              <w:spacing w:after="0" w:line="276" w:lineRule="auto"/>
              <w:jc w:val="center"/>
              <w:rPr>
                <w:rFonts w:ascii="Arial" w:eastAsia="Times New Roman" w:hAnsi="Arial" w:cs="Arial"/>
                <w:bCs/>
                <w:kern w:val="0"/>
                <w:sz w:val="20"/>
                <w:szCs w:val="20"/>
                <w:lang w:eastAsia="ar-SA"/>
                <w14:ligatures w14:val="none"/>
              </w:rPr>
            </w:pPr>
            <w:r w:rsidRPr="00A2539A">
              <w:rPr>
                <w:rFonts w:ascii="Arial" w:eastAsia="Times New Roman" w:hAnsi="Arial" w:cs="Arial"/>
                <w:bCs/>
                <w:kern w:val="0"/>
                <w:sz w:val="20"/>
                <w:szCs w:val="20"/>
                <w:lang w:eastAsia="ar-SA"/>
                <w14:ligatures w14:val="none"/>
              </w:rPr>
              <w:t>VP6-19.2.1.-52-10-21</w:t>
            </w:r>
          </w:p>
        </w:tc>
        <w:tc>
          <w:tcPr>
            <w:tcW w:w="2693" w:type="dxa"/>
            <w:tcBorders>
              <w:top w:val="single" w:sz="4" w:space="0" w:color="auto"/>
              <w:left w:val="nil"/>
              <w:bottom w:val="single" w:sz="4" w:space="0" w:color="auto"/>
              <w:right w:val="single" w:sz="4" w:space="0" w:color="auto"/>
            </w:tcBorders>
            <w:shd w:val="clear" w:color="auto" w:fill="FFFFFF"/>
            <w:vAlign w:val="center"/>
          </w:tcPr>
          <w:p w14:paraId="3CA244A8" w14:textId="77777777" w:rsidR="00A2539A" w:rsidRPr="00A2539A" w:rsidRDefault="00A2539A" w:rsidP="00A2539A">
            <w:pPr>
              <w:suppressAutoHyphens/>
              <w:jc w:val="center"/>
              <w:rPr>
                <w:rFonts w:ascii="Arial" w:eastAsia="Calibri" w:hAnsi="Arial" w:cs="Arial"/>
                <w:bCs/>
                <w:kern w:val="0"/>
                <w:sz w:val="20"/>
                <w:szCs w:val="20"/>
                <w14:ligatures w14:val="none"/>
              </w:rPr>
            </w:pPr>
            <w:r w:rsidRPr="00A2539A">
              <w:rPr>
                <w:rFonts w:ascii="Arial" w:eastAsia="Calibri" w:hAnsi="Arial" w:cs="Arial"/>
                <w:bCs/>
                <w:kern w:val="0"/>
                <w:sz w:val="20"/>
                <w:szCs w:val="20"/>
                <w14:ligatures w14:val="none"/>
              </w:rPr>
              <w:t xml:space="preserve">Napelemes rendszer kialakítása az Ady Endre Művelődési Ház épületén, </w:t>
            </w:r>
          </w:p>
        </w:tc>
        <w:tc>
          <w:tcPr>
            <w:tcW w:w="1548" w:type="dxa"/>
            <w:tcBorders>
              <w:top w:val="single" w:sz="4" w:space="0" w:color="auto"/>
              <w:left w:val="nil"/>
              <w:bottom w:val="single" w:sz="4" w:space="0" w:color="auto"/>
              <w:right w:val="single" w:sz="4" w:space="0" w:color="auto"/>
            </w:tcBorders>
            <w:shd w:val="clear" w:color="auto" w:fill="FFFFFF"/>
            <w:vAlign w:val="center"/>
          </w:tcPr>
          <w:p w14:paraId="3830B8D9" w14:textId="77777777" w:rsidR="00A2539A" w:rsidRPr="00A2539A" w:rsidRDefault="00A2539A" w:rsidP="00A2539A">
            <w:pPr>
              <w:suppressAutoHyphens/>
              <w:jc w:val="center"/>
              <w:rPr>
                <w:rFonts w:ascii="Arial" w:eastAsia="Calibri" w:hAnsi="Arial" w:cs="Arial"/>
                <w:bCs/>
                <w:kern w:val="0"/>
                <w:sz w:val="20"/>
                <w:szCs w:val="20"/>
                <w14:ligatures w14:val="none"/>
              </w:rPr>
            </w:pPr>
            <w:r w:rsidRPr="00A2539A">
              <w:rPr>
                <w:rFonts w:ascii="Arial" w:eastAsia="Calibri" w:hAnsi="Arial" w:cs="Arial"/>
                <w:bCs/>
                <w:kern w:val="0"/>
                <w:sz w:val="20"/>
                <w:szCs w:val="20"/>
                <w14:ligatures w14:val="none"/>
              </w:rPr>
              <w:t>elszámolás folyamatban</w:t>
            </w:r>
          </w:p>
        </w:tc>
        <w:tc>
          <w:tcPr>
            <w:tcW w:w="1506" w:type="dxa"/>
            <w:tcBorders>
              <w:top w:val="single" w:sz="4" w:space="0" w:color="auto"/>
              <w:left w:val="nil"/>
              <w:bottom w:val="single" w:sz="4" w:space="0" w:color="auto"/>
              <w:right w:val="single" w:sz="4" w:space="0" w:color="auto"/>
            </w:tcBorders>
            <w:shd w:val="clear" w:color="auto" w:fill="FFFFFF"/>
          </w:tcPr>
          <w:p w14:paraId="4030322D"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1401BDEB"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21DFA47C"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r w:rsidRPr="00A2539A">
              <w:rPr>
                <w:rFonts w:ascii="Arial" w:eastAsia="Calibri" w:hAnsi="Arial" w:cs="Arial"/>
                <w:bCs/>
                <w:color w:val="000000"/>
                <w:kern w:val="0"/>
                <w:sz w:val="20"/>
                <w:szCs w:val="20"/>
                <w14:ligatures w14:val="none"/>
              </w:rPr>
              <w:t>-</w:t>
            </w:r>
          </w:p>
          <w:p w14:paraId="1BB5E0CC"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2B7DAAFB"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0F1533DB"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p>
          <w:p w14:paraId="3B7315C7"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r w:rsidRPr="00A2539A">
              <w:rPr>
                <w:rFonts w:ascii="Arial" w:eastAsia="Calibri" w:hAnsi="Arial" w:cs="Arial"/>
                <w:bCs/>
                <w:color w:val="000000"/>
                <w:kern w:val="0"/>
                <w:sz w:val="20"/>
                <w:szCs w:val="20"/>
                <w14:ligatures w14:val="none"/>
              </w:rPr>
              <w:t>5 év</w:t>
            </w: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14:paraId="49173621" w14:textId="77777777" w:rsidR="00A2539A" w:rsidRPr="00A2539A" w:rsidRDefault="00A2539A" w:rsidP="00A2539A">
            <w:pPr>
              <w:suppressAutoHyphens/>
              <w:jc w:val="center"/>
              <w:rPr>
                <w:rFonts w:ascii="Arial" w:eastAsia="Calibri" w:hAnsi="Arial" w:cs="Arial"/>
                <w:bCs/>
                <w:color w:val="000000"/>
                <w:kern w:val="0"/>
                <w:sz w:val="20"/>
                <w:szCs w:val="20"/>
                <w14:ligatures w14:val="none"/>
              </w:rPr>
            </w:pPr>
            <w:r w:rsidRPr="00A2539A">
              <w:rPr>
                <w:rFonts w:ascii="Arial" w:eastAsia="Calibri" w:hAnsi="Arial" w:cs="Arial"/>
                <w:bCs/>
                <w:color w:val="000000"/>
                <w:kern w:val="0"/>
                <w:sz w:val="20"/>
                <w:szCs w:val="20"/>
                <w14:ligatures w14:val="none"/>
              </w:rPr>
              <w:t>8.619.983</w:t>
            </w:r>
          </w:p>
        </w:tc>
        <w:tc>
          <w:tcPr>
            <w:tcW w:w="1573" w:type="dxa"/>
            <w:tcBorders>
              <w:top w:val="single" w:sz="4" w:space="0" w:color="auto"/>
              <w:left w:val="nil"/>
              <w:bottom w:val="single" w:sz="4" w:space="0" w:color="auto"/>
              <w:right w:val="single" w:sz="4" w:space="0" w:color="auto"/>
            </w:tcBorders>
            <w:shd w:val="clear" w:color="auto" w:fill="FFFFFF"/>
            <w:vAlign w:val="center"/>
          </w:tcPr>
          <w:p w14:paraId="1A846ABB" w14:textId="77777777" w:rsidR="00A2539A" w:rsidRPr="00A2539A" w:rsidRDefault="00A2539A" w:rsidP="00A2539A">
            <w:pPr>
              <w:suppressAutoHyphens/>
              <w:jc w:val="center"/>
              <w:rPr>
                <w:rFonts w:ascii="Arial" w:eastAsia="Calibri" w:hAnsi="Arial" w:cs="Arial"/>
                <w:bCs/>
                <w:kern w:val="0"/>
                <w:sz w:val="20"/>
                <w:szCs w:val="20"/>
                <w14:ligatures w14:val="none"/>
              </w:rPr>
            </w:pPr>
            <w:r w:rsidRPr="00A2539A">
              <w:rPr>
                <w:rFonts w:ascii="Arial" w:hAnsi="Arial" w:cs="Arial"/>
                <w:sz w:val="20"/>
                <w:szCs w:val="20"/>
              </w:rPr>
              <w:t>430.999</w:t>
            </w:r>
          </w:p>
        </w:tc>
        <w:tc>
          <w:tcPr>
            <w:tcW w:w="1656" w:type="dxa"/>
            <w:tcBorders>
              <w:top w:val="single" w:sz="4" w:space="0" w:color="auto"/>
              <w:left w:val="nil"/>
              <w:bottom w:val="single" w:sz="4" w:space="0" w:color="auto"/>
              <w:right w:val="single" w:sz="4" w:space="0" w:color="auto"/>
            </w:tcBorders>
            <w:shd w:val="clear" w:color="auto" w:fill="FFFFFF"/>
            <w:vAlign w:val="center"/>
          </w:tcPr>
          <w:p w14:paraId="64FF3A22" w14:textId="77777777" w:rsidR="00A2539A" w:rsidRPr="00A2539A" w:rsidRDefault="00A2539A" w:rsidP="00A2539A">
            <w:pPr>
              <w:suppressAutoHyphens/>
              <w:jc w:val="center"/>
              <w:rPr>
                <w:rFonts w:ascii="Arial" w:eastAsia="Calibri" w:hAnsi="Arial" w:cs="Arial"/>
                <w:bCs/>
                <w:kern w:val="0"/>
                <w:sz w:val="20"/>
                <w:szCs w:val="20"/>
                <w14:ligatures w14:val="none"/>
              </w:rPr>
            </w:pPr>
            <w:r w:rsidRPr="00A2539A">
              <w:rPr>
                <w:rFonts w:ascii="Arial" w:eastAsia="Calibri" w:hAnsi="Arial" w:cs="Arial"/>
                <w:bCs/>
                <w:kern w:val="0"/>
                <w:sz w:val="20"/>
                <w:szCs w:val="20"/>
                <w14:ligatures w14:val="none"/>
              </w:rPr>
              <w:t>8.188.984</w:t>
            </w:r>
          </w:p>
        </w:tc>
      </w:tr>
      <w:tr w:rsidR="00A2539A" w:rsidRPr="00A2539A" w14:paraId="49AC2A8A" w14:textId="77777777" w:rsidTr="00EF3388">
        <w:trPr>
          <w:trHeight w:val="708"/>
        </w:trPr>
        <w:tc>
          <w:tcPr>
            <w:tcW w:w="1783" w:type="dxa"/>
            <w:tcBorders>
              <w:top w:val="single" w:sz="4" w:space="0" w:color="auto"/>
              <w:left w:val="single" w:sz="4" w:space="0" w:color="auto"/>
              <w:bottom w:val="single" w:sz="4" w:space="0" w:color="auto"/>
              <w:right w:val="single" w:sz="4" w:space="0" w:color="auto"/>
            </w:tcBorders>
            <w:shd w:val="clear" w:color="auto" w:fill="FFFFFF"/>
            <w:vAlign w:val="center"/>
          </w:tcPr>
          <w:p w14:paraId="1EC0AF2D" w14:textId="77777777" w:rsidR="00A2539A" w:rsidRPr="00A2539A" w:rsidRDefault="00A2539A" w:rsidP="00A2539A">
            <w:pPr>
              <w:suppressAutoHyphens/>
              <w:spacing w:after="0" w:line="276" w:lineRule="auto"/>
              <w:jc w:val="center"/>
              <w:rPr>
                <w:rFonts w:ascii="Arial" w:eastAsia="Times New Roman" w:hAnsi="Arial" w:cs="Arial"/>
                <w:b/>
                <w:kern w:val="0"/>
                <w:sz w:val="20"/>
                <w:szCs w:val="20"/>
                <w:lang w:eastAsia="ar-SA"/>
                <w14:ligatures w14:val="none"/>
              </w:rPr>
            </w:pPr>
            <w:r w:rsidRPr="00A2539A">
              <w:rPr>
                <w:rFonts w:ascii="Arial" w:eastAsia="Times New Roman" w:hAnsi="Arial" w:cs="Arial"/>
                <w:b/>
                <w:kern w:val="0"/>
                <w:sz w:val="20"/>
                <w:szCs w:val="20"/>
                <w:lang w:eastAsia="ar-SA"/>
                <w14:ligatures w14:val="none"/>
              </w:rPr>
              <w:t>Összesen</w:t>
            </w:r>
          </w:p>
        </w:tc>
        <w:tc>
          <w:tcPr>
            <w:tcW w:w="2693" w:type="dxa"/>
            <w:tcBorders>
              <w:top w:val="single" w:sz="4" w:space="0" w:color="auto"/>
              <w:left w:val="nil"/>
              <w:bottom w:val="single" w:sz="4" w:space="0" w:color="auto"/>
              <w:right w:val="single" w:sz="4" w:space="0" w:color="auto"/>
            </w:tcBorders>
            <w:shd w:val="clear" w:color="auto" w:fill="FFFFFF"/>
            <w:vAlign w:val="center"/>
          </w:tcPr>
          <w:p w14:paraId="610D1934" w14:textId="77777777" w:rsidR="00A2539A" w:rsidRPr="00A2539A" w:rsidRDefault="00A2539A" w:rsidP="00A2539A">
            <w:pPr>
              <w:suppressAutoHyphens/>
              <w:jc w:val="center"/>
              <w:rPr>
                <w:rFonts w:ascii="Arial" w:eastAsia="Calibri" w:hAnsi="Arial" w:cs="Arial"/>
                <w:kern w:val="0"/>
                <w:sz w:val="20"/>
                <w:szCs w:val="20"/>
                <w14:ligatures w14:val="none"/>
              </w:rPr>
            </w:pPr>
          </w:p>
        </w:tc>
        <w:tc>
          <w:tcPr>
            <w:tcW w:w="1548" w:type="dxa"/>
            <w:tcBorders>
              <w:top w:val="single" w:sz="4" w:space="0" w:color="auto"/>
              <w:left w:val="nil"/>
              <w:bottom w:val="single" w:sz="4" w:space="0" w:color="auto"/>
              <w:right w:val="single" w:sz="4" w:space="0" w:color="auto"/>
            </w:tcBorders>
            <w:shd w:val="clear" w:color="auto" w:fill="FFFFFF"/>
            <w:vAlign w:val="center"/>
          </w:tcPr>
          <w:p w14:paraId="4E8CC126" w14:textId="77777777" w:rsidR="00A2539A" w:rsidRPr="00A2539A" w:rsidRDefault="00A2539A" w:rsidP="00A2539A">
            <w:pPr>
              <w:suppressAutoHyphens/>
              <w:jc w:val="center"/>
              <w:rPr>
                <w:rFonts w:ascii="Arial" w:eastAsia="Calibri" w:hAnsi="Arial" w:cs="Arial"/>
                <w:kern w:val="0"/>
                <w:sz w:val="20"/>
                <w:szCs w:val="20"/>
                <w14:ligatures w14:val="none"/>
              </w:rPr>
            </w:pPr>
          </w:p>
        </w:tc>
        <w:tc>
          <w:tcPr>
            <w:tcW w:w="1506" w:type="dxa"/>
            <w:tcBorders>
              <w:top w:val="single" w:sz="4" w:space="0" w:color="auto"/>
              <w:left w:val="nil"/>
              <w:bottom w:val="single" w:sz="4" w:space="0" w:color="auto"/>
              <w:right w:val="single" w:sz="4" w:space="0" w:color="auto"/>
            </w:tcBorders>
            <w:shd w:val="clear" w:color="auto" w:fill="FFFFFF"/>
          </w:tcPr>
          <w:p w14:paraId="08DA9FCE" w14:textId="77777777" w:rsidR="00A2539A" w:rsidRPr="00A2539A" w:rsidRDefault="00A2539A" w:rsidP="00A2539A">
            <w:pPr>
              <w:suppressAutoHyphens/>
              <w:jc w:val="center"/>
              <w:rPr>
                <w:rFonts w:ascii="Arial" w:eastAsia="Calibri" w:hAnsi="Arial" w:cs="Arial"/>
                <w:b/>
                <w:color w:val="000000"/>
                <w:kern w:val="0"/>
                <w:sz w:val="20"/>
                <w:szCs w:val="20"/>
                <w14:ligatures w14:val="none"/>
              </w:rPr>
            </w:pP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463162E0" w14:textId="77777777" w:rsidR="00A2539A" w:rsidRPr="00A2539A" w:rsidRDefault="00A2539A" w:rsidP="00A2539A">
            <w:pPr>
              <w:suppressAutoHyphens/>
              <w:jc w:val="center"/>
              <w:rPr>
                <w:rFonts w:ascii="Arial" w:eastAsia="Calibri" w:hAnsi="Arial" w:cs="Arial"/>
                <w:b/>
                <w:color w:val="000000"/>
                <w:kern w:val="0"/>
                <w:sz w:val="20"/>
                <w:szCs w:val="20"/>
                <w14:ligatures w14:val="none"/>
              </w:rPr>
            </w:pP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14:paraId="6FAAF853" w14:textId="77777777" w:rsidR="00A2539A" w:rsidRPr="00A2539A" w:rsidRDefault="00A2539A" w:rsidP="00A2539A">
            <w:pPr>
              <w:suppressAutoHyphens/>
              <w:jc w:val="center"/>
              <w:rPr>
                <w:rFonts w:ascii="Arial" w:eastAsia="Calibri" w:hAnsi="Arial" w:cs="Arial"/>
                <w:b/>
                <w:color w:val="000000"/>
                <w:kern w:val="0"/>
                <w:sz w:val="20"/>
                <w:szCs w:val="20"/>
                <w14:ligatures w14:val="none"/>
              </w:rPr>
            </w:pPr>
            <w:r w:rsidRPr="00A2539A">
              <w:rPr>
                <w:rFonts w:ascii="Arial" w:eastAsia="Calibri" w:hAnsi="Arial" w:cs="Arial"/>
                <w:b/>
                <w:color w:val="000000"/>
                <w:kern w:val="0"/>
                <w:sz w:val="20"/>
                <w:szCs w:val="20"/>
                <w14:ligatures w14:val="none"/>
              </w:rPr>
              <w:t>88.619.983</w:t>
            </w:r>
          </w:p>
        </w:tc>
        <w:tc>
          <w:tcPr>
            <w:tcW w:w="1573" w:type="dxa"/>
            <w:tcBorders>
              <w:top w:val="single" w:sz="4" w:space="0" w:color="auto"/>
              <w:left w:val="nil"/>
              <w:bottom w:val="single" w:sz="4" w:space="0" w:color="auto"/>
              <w:right w:val="single" w:sz="4" w:space="0" w:color="auto"/>
            </w:tcBorders>
            <w:shd w:val="clear" w:color="auto" w:fill="FFFFFF"/>
            <w:vAlign w:val="center"/>
          </w:tcPr>
          <w:p w14:paraId="0D0576E6" w14:textId="77777777" w:rsidR="00A2539A" w:rsidRPr="00A2539A" w:rsidRDefault="00A2539A" w:rsidP="00A2539A">
            <w:pPr>
              <w:suppressAutoHyphens/>
              <w:jc w:val="center"/>
              <w:rPr>
                <w:rFonts w:ascii="Arial" w:eastAsia="Calibri" w:hAnsi="Arial" w:cs="Arial"/>
                <w:b/>
                <w:kern w:val="0"/>
                <w:sz w:val="20"/>
                <w:szCs w:val="20"/>
                <w14:ligatures w14:val="none"/>
              </w:rPr>
            </w:pPr>
            <w:r w:rsidRPr="00A2539A">
              <w:rPr>
                <w:rFonts w:ascii="Arial" w:eastAsia="Calibri" w:hAnsi="Arial" w:cs="Arial"/>
                <w:b/>
                <w:kern w:val="0"/>
                <w:sz w:val="20"/>
                <w:szCs w:val="20"/>
                <w14:ligatures w14:val="none"/>
              </w:rPr>
              <w:t>430.999</w:t>
            </w:r>
          </w:p>
        </w:tc>
        <w:tc>
          <w:tcPr>
            <w:tcW w:w="1656" w:type="dxa"/>
            <w:tcBorders>
              <w:top w:val="single" w:sz="4" w:space="0" w:color="auto"/>
              <w:left w:val="nil"/>
              <w:bottom w:val="single" w:sz="4" w:space="0" w:color="auto"/>
              <w:right w:val="single" w:sz="4" w:space="0" w:color="auto"/>
            </w:tcBorders>
            <w:shd w:val="clear" w:color="auto" w:fill="FFFFFF"/>
            <w:vAlign w:val="center"/>
          </w:tcPr>
          <w:p w14:paraId="25AF1B04" w14:textId="77777777" w:rsidR="00A2539A" w:rsidRPr="00A2539A" w:rsidRDefault="00A2539A" w:rsidP="00A2539A">
            <w:pPr>
              <w:suppressAutoHyphens/>
              <w:jc w:val="center"/>
              <w:rPr>
                <w:rFonts w:ascii="Arial" w:eastAsia="Calibri" w:hAnsi="Arial" w:cs="Arial"/>
                <w:b/>
                <w:kern w:val="0"/>
                <w:sz w:val="20"/>
                <w:szCs w:val="20"/>
                <w14:ligatures w14:val="none"/>
              </w:rPr>
            </w:pPr>
            <w:r w:rsidRPr="00A2539A">
              <w:rPr>
                <w:rFonts w:ascii="Arial" w:eastAsia="Calibri" w:hAnsi="Arial" w:cs="Arial"/>
                <w:b/>
                <w:kern w:val="0"/>
                <w:sz w:val="20"/>
                <w:szCs w:val="20"/>
                <w14:ligatures w14:val="none"/>
              </w:rPr>
              <w:t>88.188.984</w:t>
            </w:r>
          </w:p>
        </w:tc>
      </w:tr>
    </w:tbl>
    <w:p w14:paraId="6CE8D1E9" w14:textId="77777777" w:rsidR="00A2539A" w:rsidRPr="00A2539A" w:rsidRDefault="00A2539A" w:rsidP="00A2539A">
      <w:pPr>
        <w:spacing w:after="0" w:line="240" w:lineRule="auto"/>
        <w:rPr>
          <w:rFonts w:ascii="Arial" w:eastAsia="Times New Roman" w:hAnsi="Arial" w:cs="Arial"/>
          <w:kern w:val="0"/>
          <w:lang w:eastAsia="hu-HU"/>
          <w14:ligatures w14:val="none"/>
        </w:rPr>
      </w:pPr>
    </w:p>
    <w:p w14:paraId="39C34BE4" w14:textId="77777777" w:rsidR="008A1604" w:rsidRDefault="008A1604"/>
    <w:sectPr w:rsidR="008A1604" w:rsidSect="00AB0B54">
      <w:footerReference w:type="default" r:id="rId9"/>
      <w:pgSz w:w="16838" w:h="11906" w:orient="landscape"/>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D0D1" w14:textId="77777777" w:rsidR="00934166" w:rsidRDefault="00934166">
      <w:pPr>
        <w:spacing w:after="0" w:line="240" w:lineRule="auto"/>
      </w:pPr>
      <w:r>
        <w:separator/>
      </w:r>
    </w:p>
  </w:endnote>
  <w:endnote w:type="continuationSeparator" w:id="0">
    <w:p w14:paraId="6F938898" w14:textId="77777777" w:rsidR="00934166" w:rsidRDefault="0093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panose1 w:val="020B0604020202020204"/>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horndale">
    <w:altName w:val="Times New Roman"/>
    <w:panose1 w:val="020B0604020202020204"/>
    <w:charset w:val="EE"/>
    <w:family w:val="roman"/>
    <w:pitch w:val="variable"/>
    <w:sig w:usb0="00000005" w:usb1="00000000" w:usb2="00000000" w:usb3="00000000" w:csb0="00000002" w:csb1="00000000"/>
  </w:font>
  <w:font w:name="HG Mincho Light J">
    <w:altName w:val="Times New Roman"/>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130461"/>
      <w:docPartObj>
        <w:docPartGallery w:val="Page Numbers (Bottom of Page)"/>
        <w:docPartUnique/>
      </w:docPartObj>
    </w:sdtPr>
    <w:sdtContent>
      <w:p w14:paraId="5657EAF5" w14:textId="77777777" w:rsidR="00A2539A" w:rsidRDefault="00A2539A">
        <w:pPr>
          <w:pStyle w:val="llb"/>
          <w:jc w:val="center"/>
        </w:pPr>
        <w:r>
          <w:fldChar w:fldCharType="begin"/>
        </w:r>
        <w:r>
          <w:instrText>PAGE   \* MERGEFORMAT</w:instrText>
        </w:r>
        <w:r>
          <w:fldChar w:fldCharType="separate"/>
        </w:r>
        <w:r>
          <w:rPr>
            <w:noProof/>
          </w:rPr>
          <w:t>29</w:t>
        </w:r>
        <w:r>
          <w:fldChar w:fldCharType="end"/>
        </w:r>
      </w:p>
    </w:sdtContent>
  </w:sdt>
  <w:p w14:paraId="05DD8F40" w14:textId="77777777" w:rsidR="00A2539A" w:rsidRDefault="00A2539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541500"/>
      <w:docPartObj>
        <w:docPartGallery w:val="Page Numbers (Bottom of Page)"/>
        <w:docPartUnique/>
      </w:docPartObj>
    </w:sdtPr>
    <w:sdtContent>
      <w:p w14:paraId="202A75B8" w14:textId="77777777" w:rsidR="00A2539A" w:rsidRDefault="00A2539A">
        <w:pPr>
          <w:pStyle w:val="llb"/>
          <w:jc w:val="center"/>
        </w:pPr>
        <w:r>
          <w:fldChar w:fldCharType="begin"/>
        </w:r>
        <w:r>
          <w:instrText>PAGE   \* MERGEFORMAT</w:instrText>
        </w:r>
        <w:r>
          <w:fldChar w:fldCharType="separate"/>
        </w:r>
        <w:r>
          <w:rPr>
            <w:noProof/>
          </w:rPr>
          <w:t>32</w:t>
        </w:r>
        <w:r>
          <w:fldChar w:fldCharType="end"/>
        </w:r>
      </w:p>
    </w:sdtContent>
  </w:sdt>
  <w:p w14:paraId="17F2D017" w14:textId="77777777" w:rsidR="00A2539A" w:rsidRDefault="00A253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B258" w14:textId="77777777" w:rsidR="00934166" w:rsidRDefault="00934166">
      <w:pPr>
        <w:spacing w:after="0" w:line="240" w:lineRule="auto"/>
      </w:pPr>
      <w:r>
        <w:separator/>
      </w:r>
    </w:p>
  </w:footnote>
  <w:footnote w:type="continuationSeparator" w:id="0">
    <w:p w14:paraId="06DA4BB6" w14:textId="77777777" w:rsidR="00934166" w:rsidRDefault="00934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EF912"/>
    <w:multiLevelType w:val="hybridMultilevel"/>
    <w:tmpl w:val="3D322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1929DD"/>
    <w:multiLevelType w:val="hybridMultilevel"/>
    <w:tmpl w:val="A3DAA3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pStyle w:val="Cmsor7"/>
      <w:suff w:val="nothing"/>
      <w:lvlText w:val=""/>
      <w:lvlJc w:val="left"/>
      <w:pPr>
        <w:tabs>
          <w:tab w:val="num" w:pos="0"/>
        </w:tabs>
        <w:ind w:left="0" w:firstLine="0"/>
      </w:pPr>
    </w:lvl>
    <w:lvl w:ilvl="7">
      <w:start w:val="1"/>
      <w:numFmt w:val="none"/>
      <w:pStyle w:val="Cmsor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0A3B0C"/>
    <w:multiLevelType w:val="hybridMultilevel"/>
    <w:tmpl w:val="E06AD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20165A"/>
    <w:multiLevelType w:val="hybridMultilevel"/>
    <w:tmpl w:val="5B7C2D14"/>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 w15:restartNumberingAfterBreak="0">
    <w:nsid w:val="07B301CD"/>
    <w:multiLevelType w:val="hybridMultilevel"/>
    <w:tmpl w:val="D98EC1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0D4514"/>
    <w:multiLevelType w:val="hybridMultilevel"/>
    <w:tmpl w:val="A7F840AC"/>
    <w:lvl w:ilvl="0" w:tplc="8E2243B6">
      <w:numFmt w:val="bullet"/>
      <w:lvlText w:val="-"/>
      <w:lvlJc w:val="left"/>
      <w:pPr>
        <w:ind w:left="1440" w:hanging="360"/>
      </w:pPr>
      <w:rPr>
        <w:rFonts w:ascii="Arial" w:eastAsia="Calibri" w:hAnsi="Arial"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0E1D0FB7"/>
    <w:multiLevelType w:val="hybridMultilevel"/>
    <w:tmpl w:val="0EF2B2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F0B589C"/>
    <w:multiLevelType w:val="hybridMultilevel"/>
    <w:tmpl w:val="484E51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2C46DD"/>
    <w:multiLevelType w:val="hybridMultilevel"/>
    <w:tmpl w:val="8F1476F2"/>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2625BE0"/>
    <w:multiLevelType w:val="hybridMultilevel"/>
    <w:tmpl w:val="FD5C556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677103B"/>
    <w:multiLevelType w:val="hybridMultilevel"/>
    <w:tmpl w:val="C3BCACF8"/>
    <w:lvl w:ilvl="0" w:tplc="BC94EFCA">
      <w:start w:val="34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ED34960"/>
    <w:multiLevelType w:val="hybridMultilevel"/>
    <w:tmpl w:val="12D273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45D3B4C"/>
    <w:multiLevelType w:val="hybridMultilevel"/>
    <w:tmpl w:val="9A5C21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248BC"/>
    <w:multiLevelType w:val="hybridMultilevel"/>
    <w:tmpl w:val="43A20C4E"/>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8655738"/>
    <w:multiLevelType w:val="hybridMultilevel"/>
    <w:tmpl w:val="8A1E211A"/>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A278D8"/>
    <w:multiLevelType w:val="hybridMultilevel"/>
    <w:tmpl w:val="6B8AF9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E360771"/>
    <w:multiLevelType w:val="hybridMultilevel"/>
    <w:tmpl w:val="3176D2B2"/>
    <w:lvl w:ilvl="0" w:tplc="FB96657E">
      <w:start w:val="202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F12715A"/>
    <w:multiLevelType w:val="hybridMultilevel"/>
    <w:tmpl w:val="BF48CA38"/>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37264B8"/>
    <w:multiLevelType w:val="hybridMultilevel"/>
    <w:tmpl w:val="6598D502"/>
    <w:lvl w:ilvl="0" w:tplc="53FAF24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34613AD2"/>
    <w:multiLevelType w:val="hybridMultilevel"/>
    <w:tmpl w:val="93F6CFEA"/>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1" w15:restartNumberingAfterBreak="0">
    <w:nsid w:val="36C72FA8"/>
    <w:multiLevelType w:val="hybridMultilevel"/>
    <w:tmpl w:val="B44EB120"/>
    <w:lvl w:ilvl="0" w:tplc="436E594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853640"/>
    <w:multiLevelType w:val="hybridMultilevel"/>
    <w:tmpl w:val="5E065FEE"/>
    <w:lvl w:ilvl="0" w:tplc="9FCCBE0C">
      <w:start w:val="8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7AC7B5B"/>
    <w:multiLevelType w:val="hybridMultilevel"/>
    <w:tmpl w:val="6786FF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8EC6FB0"/>
    <w:multiLevelType w:val="hybridMultilevel"/>
    <w:tmpl w:val="DF4260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391F2024"/>
    <w:multiLevelType w:val="hybridMultilevel"/>
    <w:tmpl w:val="52BA388E"/>
    <w:lvl w:ilvl="0" w:tplc="E584A7F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632EE5"/>
    <w:multiLevelType w:val="hybridMultilevel"/>
    <w:tmpl w:val="8F8095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13D12F3"/>
    <w:multiLevelType w:val="hybridMultilevel"/>
    <w:tmpl w:val="AA1ED18E"/>
    <w:lvl w:ilvl="0" w:tplc="4552F1E0">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1C5714A"/>
    <w:multiLevelType w:val="hybridMultilevel"/>
    <w:tmpl w:val="0C347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1FE5DBD"/>
    <w:multiLevelType w:val="hybridMultilevel"/>
    <w:tmpl w:val="59B27ABA"/>
    <w:lvl w:ilvl="0" w:tplc="040E0001">
      <w:start w:val="1"/>
      <w:numFmt w:val="bullet"/>
      <w:lvlText w:val=""/>
      <w:lvlJc w:val="left"/>
      <w:pPr>
        <w:ind w:left="720" w:hanging="360"/>
      </w:pPr>
      <w:rPr>
        <w:rFonts w:ascii="Symbol" w:hAnsi="Symbol" w:hint="default"/>
      </w:rPr>
    </w:lvl>
    <w:lvl w:ilvl="1" w:tplc="8E2243B6">
      <w:numFmt w:val="bullet"/>
      <w:lvlText w:val="-"/>
      <w:lvlJc w:val="left"/>
      <w:pPr>
        <w:ind w:left="2490" w:hanging="1410"/>
      </w:pPr>
      <w:rPr>
        <w:rFonts w:ascii="Arial" w:eastAsia="Calibri"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3C10F4B"/>
    <w:multiLevelType w:val="hybridMultilevel"/>
    <w:tmpl w:val="2228DAFC"/>
    <w:lvl w:ilvl="0" w:tplc="640C9016">
      <w:start w:val="4"/>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450F0DC9"/>
    <w:multiLevelType w:val="hybridMultilevel"/>
    <w:tmpl w:val="1628739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2" w15:restartNumberingAfterBreak="0">
    <w:nsid w:val="457975B3"/>
    <w:multiLevelType w:val="hybridMultilevel"/>
    <w:tmpl w:val="DF5C74A0"/>
    <w:lvl w:ilvl="0" w:tplc="B3C2B694">
      <w:start w:val="2018"/>
      <w:numFmt w:val="bullet"/>
      <w:lvlText w:val="-"/>
      <w:lvlJc w:val="left"/>
      <w:pPr>
        <w:ind w:left="1080" w:hanging="360"/>
      </w:pPr>
      <w:rPr>
        <w:rFonts w:ascii="Arial" w:eastAsia="Calibri"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4C215FC8"/>
    <w:multiLevelType w:val="hybridMultilevel"/>
    <w:tmpl w:val="09D0C90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D946CAE"/>
    <w:multiLevelType w:val="hybridMultilevel"/>
    <w:tmpl w:val="3B8E0582"/>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4E932D4E"/>
    <w:multiLevelType w:val="hybridMultilevel"/>
    <w:tmpl w:val="AE043E6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4FF10F26"/>
    <w:multiLevelType w:val="hybridMultilevel"/>
    <w:tmpl w:val="0958F54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6AA793B"/>
    <w:multiLevelType w:val="hybridMultilevel"/>
    <w:tmpl w:val="CABAE94C"/>
    <w:lvl w:ilvl="0" w:tplc="87949FEC">
      <w:start w:val="4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E33247A"/>
    <w:multiLevelType w:val="hybridMultilevel"/>
    <w:tmpl w:val="676624A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9" w15:restartNumberingAfterBreak="0">
    <w:nsid w:val="66F0460D"/>
    <w:multiLevelType w:val="hybridMultilevel"/>
    <w:tmpl w:val="57DAB44A"/>
    <w:lvl w:ilvl="0" w:tplc="2F00676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2160C"/>
    <w:multiLevelType w:val="hybridMultilevel"/>
    <w:tmpl w:val="8C504B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DAD1C90"/>
    <w:multiLevelType w:val="hybridMultilevel"/>
    <w:tmpl w:val="0E1487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DE17800"/>
    <w:multiLevelType w:val="hybridMultilevel"/>
    <w:tmpl w:val="F48E97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F3608D8"/>
    <w:multiLevelType w:val="hybridMultilevel"/>
    <w:tmpl w:val="4D1A5F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23181444">
    <w:abstractNumId w:val="2"/>
  </w:num>
  <w:num w:numId="2" w16cid:durableId="323818195">
    <w:abstractNumId w:val="0"/>
  </w:num>
  <w:num w:numId="3" w16cid:durableId="150755362">
    <w:abstractNumId w:val="1"/>
  </w:num>
  <w:num w:numId="4" w16cid:durableId="1519346378">
    <w:abstractNumId w:val="25"/>
  </w:num>
  <w:num w:numId="5" w16cid:durableId="1542135420">
    <w:abstractNumId w:val="30"/>
  </w:num>
  <w:num w:numId="6" w16cid:durableId="632566997">
    <w:abstractNumId w:val="42"/>
  </w:num>
  <w:num w:numId="7" w16cid:durableId="1768889047">
    <w:abstractNumId w:val="19"/>
  </w:num>
  <w:num w:numId="8" w16cid:durableId="1871870486">
    <w:abstractNumId w:val="21"/>
  </w:num>
  <w:num w:numId="9" w16cid:durableId="21381333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70620">
    <w:abstractNumId w:val="7"/>
  </w:num>
  <w:num w:numId="11" w16cid:durableId="1308971830">
    <w:abstractNumId w:val="29"/>
  </w:num>
  <w:num w:numId="12" w16cid:durableId="589658728">
    <w:abstractNumId w:val="18"/>
  </w:num>
  <w:num w:numId="13" w16cid:durableId="1309896104">
    <w:abstractNumId w:val="5"/>
  </w:num>
  <w:num w:numId="14" w16cid:durableId="1623683635">
    <w:abstractNumId w:val="41"/>
  </w:num>
  <w:num w:numId="15" w16cid:durableId="1286352959">
    <w:abstractNumId w:val="23"/>
  </w:num>
  <w:num w:numId="16" w16cid:durableId="2041933958">
    <w:abstractNumId w:val="34"/>
  </w:num>
  <w:num w:numId="17" w16cid:durableId="1971087698">
    <w:abstractNumId w:val="9"/>
  </w:num>
  <w:num w:numId="18" w16cid:durableId="84572328">
    <w:abstractNumId w:val="27"/>
  </w:num>
  <w:num w:numId="19" w16cid:durableId="2023969232">
    <w:abstractNumId w:val="13"/>
  </w:num>
  <w:num w:numId="20" w16cid:durableId="1046872820">
    <w:abstractNumId w:val="32"/>
  </w:num>
  <w:num w:numId="21" w16cid:durableId="536284681">
    <w:abstractNumId w:val="8"/>
  </w:num>
  <w:num w:numId="22" w16cid:durableId="983239085">
    <w:abstractNumId w:val="28"/>
  </w:num>
  <w:num w:numId="23" w16cid:durableId="726421184">
    <w:abstractNumId w:val="36"/>
  </w:num>
  <w:num w:numId="24" w16cid:durableId="112797612">
    <w:abstractNumId w:val="40"/>
  </w:num>
  <w:num w:numId="25" w16cid:durableId="1546062975">
    <w:abstractNumId w:val="43"/>
  </w:num>
  <w:num w:numId="26" w16cid:durableId="143162968">
    <w:abstractNumId w:val="16"/>
  </w:num>
  <w:num w:numId="27" w16cid:durableId="1612274218">
    <w:abstractNumId w:val="26"/>
  </w:num>
  <w:num w:numId="28" w16cid:durableId="1973292595">
    <w:abstractNumId w:val="39"/>
  </w:num>
  <w:num w:numId="29" w16cid:durableId="560167583">
    <w:abstractNumId w:val="38"/>
  </w:num>
  <w:num w:numId="30" w16cid:durableId="108278961">
    <w:abstractNumId w:val="12"/>
  </w:num>
  <w:num w:numId="31" w16cid:durableId="705058486">
    <w:abstractNumId w:val="31"/>
  </w:num>
  <w:num w:numId="32" w16cid:durableId="1115366402">
    <w:abstractNumId w:val="20"/>
  </w:num>
  <w:num w:numId="33" w16cid:durableId="309597883">
    <w:abstractNumId w:val="10"/>
  </w:num>
  <w:num w:numId="34" w16cid:durableId="52431903">
    <w:abstractNumId w:val="14"/>
  </w:num>
  <w:num w:numId="35" w16cid:durableId="583345385">
    <w:abstractNumId w:val="15"/>
  </w:num>
  <w:num w:numId="36" w16cid:durableId="720977359">
    <w:abstractNumId w:val="17"/>
  </w:num>
  <w:num w:numId="37" w16cid:durableId="91901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6722790">
    <w:abstractNumId w:val="24"/>
  </w:num>
  <w:num w:numId="39" w16cid:durableId="2051876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995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96330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5139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3901260">
    <w:abstractNumId w:val="22"/>
  </w:num>
  <w:num w:numId="44" w16cid:durableId="1636905904">
    <w:abstractNumId w:val="37"/>
  </w:num>
  <w:num w:numId="45" w16cid:durableId="354034">
    <w:abstractNumId w:val="33"/>
  </w:num>
  <w:num w:numId="46" w16cid:durableId="2094620706">
    <w:abstractNumId w:val="11"/>
  </w:num>
  <w:num w:numId="47" w16cid:durableId="1491025460">
    <w:abstractNumId w:val="4"/>
  </w:num>
  <w:num w:numId="48" w16cid:durableId="1765375368">
    <w:abstractNumId w:val="6"/>
  </w:num>
  <w:num w:numId="49" w16cid:durableId="1240365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9A"/>
    <w:rsid w:val="008A1604"/>
    <w:rsid w:val="00934166"/>
    <w:rsid w:val="00A2539A"/>
    <w:rsid w:val="00D848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C17E"/>
  <w15:chartTrackingRefBased/>
  <w15:docId w15:val="{4B1074F5-C128-40C3-A9B3-E62C67B1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2539A"/>
    <w:pPr>
      <w:keepNext/>
      <w:numPr>
        <w:numId w:val="1"/>
      </w:numPr>
      <w:suppressAutoHyphens/>
      <w:spacing w:after="0" w:line="240" w:lineRule="auto"/>
      <w:outlineLvl w:val="0"/>
    </w:pPr>
    <w:rPr>
      <w:rFonts w:ascii="Times New Roman" w:eastAsia="Times New Roman" w:hAnsi="Times New Roman" w:cs="Times New Roman"/>
      <w:b/>
      <w:kern w:val="0"/>
      <w:sz w:val="20"/>
      <w:szCs w:val="20"/>
      <w:lang w:eastAsia="ar-SA"/>
      <w14:ligatures w14:val="none"/>
    </w:rPr>
  </w:style>
  <w:style w:type="paragraph" w:styleId="Cmsor2">
    <w:name w:val="heading 2"/>
    <w:basedOn w:val="Norml"/>
    <w:next w:val="Norml"/>
    <w:link w:val="Cmsor2Char"/>
    <w:uiPriority w:val="9"/>
    <w:qFormat/>
    <w:rsid w:val="00A2539A"/>
    <w:pPr>
      <w:keepNext/>
      <w:numPr>
        <w:ilvl w:val="1"/>
        <w:numId w:val="1"/>
      </w:numPr>
      <w:suppressAutoHyphens/>
      <w:spacing w:after="0" w:line="240" w:lineRule="auto"/>
      <w:outlineLvl w:val="1"/>
    </w:pPr>
    <w:rPr>
      <w:rFonts w:ascii="Times New Roman" w:eastAsia="Times New Roman" w:hAnsi="Times New Roman" w:cs="Times New Roman"/>
      <w:b/>
      <w:bCs/>
      <w:kern w:val="0"/>
      <w:sz w:val="28"/>
      <w:szCs w:val="28"/>
      <w:u w:val="single"/>
      <w:lang w:eastAsia="ar-SA"/>
      <w14:ligatures w14:val="none"/>
    </w:rPr>
  </w:style>
  <w:style w:type="paragraph" w:styleId="Cmsor3">
    <w:name w:val="heading 3"/>
    <w:basedOn w:val="Norml"/>
    <w:next w:val="Norml"/>
    <w:link w:val="Cmsor3Char"/>
    <w:uiPriority w:val="9"/>
    <w:qFormat/>
    <w:rsid w:val="00A2539A"/>
    <w:pPr>
      <w:keepNext/>
      <w:numPr>
        <w:ilvl w:val="2"/>
        <w:numId w:val="1"/>
      </w:numPr>
      <w:suppressAutoHyphens/>
      <w:spacing w:after="0" w:line="240" w:lineRule="auto"/>
      <w:jc w:val="center"/>
      <w:outlineLvl w:val="2"/>
    </w:pPr>
    <w:rPr>
      <w:rFonts w:ascii="Times New Roman" w:eastAsia="Times New Roman" w:hAnsi="Times New Roman" w:cs="Times New Roman"/>
      <w:b/>
      <w:kern w:val="0"/>
      <w:sz w:val="24"/>
      <w:szCs w:val="24"/>
      <w:lang w:eastAsia="ar-SA"/>
      <w14:ligatures w14:val="none"/>
    </w:rPr>
  </w:style>
  <w:style w:type="paragraph" w:styleId="Cmsor4">
    <w:name w:val="heading 4"/>
    <w:basedOn w:val="Norml"/>
    <w:next w:val="Norml"/>
    <w:link w:val="Cmsor4Char"/>
    <w:uiPriority w:val="9"/>
    <w:qFormat/>
    <w:rsid w:val="00A2539A"/>
    <w:pPr>
      <w:keepNext/>
      <w:numPr>
        <w:ilvl w:val="3"/>
        <w:numId w:val="1"/>
      </w:numPr>
      <w:suppressAutoHyphens/>
      <w:spacing w:after="0" w:line="240" w:lineRule="auto"/>
      <w:jc w:val="both"/>
      <w:outlineLvl w:val="3"/>
    </w:pPr>
    <w:rPr>
      <w:rFonts w:ascii="Times New Roman" w:eastAsia="Times New Roman" w:hAnsi="Times New Roman" w:cs="Times New Roman"/>
      <w:b/>
      <w:bCs/>
      <w:kern w:val="0"/>
      <w:sz w:val="24"/>
      <w:szCs w:val="24"/>
      <w:u w:val="single"/>
      <w:lang w:eastAsia="ar-SA"/>
      <w14:ligatures w14:val="none"/>
    </w:rPr>
  </w:style>
  <w:style w:type="paragraph" w:styleId="Cmsor5">
    <w:name w:val="heading 5"/>
    <w:basedOn w:val="Norml"/>
    <w:next w:val="Norml"/>
    <w:link w:val="Cmsor5Char"/>
    <w:uiPriority w:val="9"/>
    <w:qFormat/>
    <w:rsid w:val="00A2539A"/>
    <w:pPr>
      <w:keepNext/>
      <w:numPr>
        <w:ilvl w:val="4"/>
        <w:numId w:val="1"/>
      </w:numPr>
      <w:suppressAutoHyphens/>
      <w:spacing w:after="0" w:line="240" w:lineRule="auto"/>
      <w:jc w:val="center"/>
      <w:outlineLvl w:val="4"/>
    </w:pPr>
    <w:rPr>
      <w:rFonts w:ascii="Times New Roman" w:eastAsia="Times New Roman" w:hAnsi="Times New Roman" w:cs="Times New Roman"/>
      <w:b/>
      <w:kern w:val="0"/>
      <w:sz w:val="28"/>
      <w:szCs w:val="24"/>
      <w:lang w:eastAsia="ar-SA"/>
      <w14:ligatures w14:val="none"/>
    </w:rPr>
  </w:style>
  <w:style w:type="paragraph" w:styleId="Cmsor6">
    <w:name w:val="heading 6"/>
    <w:basedOn w:val="Norml"/>
    <w:next w:val="Norml"/>
    <w:link w:val="Cmsor6Char"/>
    <w:uiPriority w:val="9"/>
    <w:qFormat/>
    <w:rsid w:val="00A2539A"/>
    <w:pPr>
      <w:keepNext/>
      <w:numPr>
        <w:ilvl w:val="5"/>
        <w:numId w:val="1"/>
      </w:numPr>
      <w:suppressAutoHyphens/>
      <w:spacing w:after="0" w:line="240" w:lineRule="auto"/>
      <w:outlineLvl w:val="5"/>
    </w:pPr>
    <w:rPr>
      <w:rFonts w:ascii="Times New Roman" w:eastAsia="Times New Roman" w:hAnsi="Times New Roman" w:cs="Times New Roman"/>
      <w:b/>
      <w:kern w:val="0"/>
      <w:sz w:val="24"/>
      <w:szCs w:val="20"/>
      <w:lang w:eastAsia="ar-SA"/>
      <w14:ligatures w14:val="none"/>
    </w:rPr>
  </w:style>
  <w:style w:type="paragraph" w:styleId="Cmsor7">
    <w:name w:val="heading 7"/>
    <w:basedOn w:val="Norml"/>
    <w:next w:val="Norml"/>
    <w:link w:val="Cmsor7Char"/>
    <w:uiPriority w:val="9"/>
    <w:qFormat/>
    <w:rsid w:val="00A2539A"/>
    <w:pPr>
      <w:keepNext/>
      <w:numPr>
        <w:ilvl w:val="6"/>
        <w:numId w:val="1"/>
      </w:numPr>
      <w:suppressAutoHyphens/>
      <w:spacing w:after="0" w:line="240" w:lineRule="auto"/>
      <w:jc w:val="both"/>
      <w:outlineLvl w:val="6"/>
    </w:pPr>
    <w:rPr>
      <w:rFonts w:ascii="Times New Roman" w:eastAsia="Times New Roman" w:hAnsi="Times New Roman" w:cs="Times New Roman"/>
      <w:b/>
      <w:bCs/>
      <w:kern w:val="0"/>
      <w:sz w:val="24"/>
      <w:szCs w:val="24"/>
      <w:lang w:eastAsia="ar-SA"/>
      <w14:ligatures w14:val="none"/>
    </w:rPr>
  </w:style>
  <w:style w:type="paragraph" w:styleId="Cmsor8">
    <w:name w:val="heading 8"/>
    <w:basedOn w:val="Norml"/>
    <w:next w:val="Norml"/>
    <w:link w:val="Cmsor8Char"/>
    <w:uiPriority w:val="9"/>
    <w:qFormat/>
    <w:rsid w:val="00A2539A"/>
    <w:pPr>
      <w:keepNext/>
      <w:numPr>
        <w:ilvl w:val="7"/>
        <w:numId w:val="1"/>
      </w:numPr>
      <w:tabs>
        <w:tab w:val="left" w:pos="1074"/>
      </w:tabs>
      <w:suppressAutoHyphens/>
      <w:autoSpaceDE w:val="0"/>
      <w:spacing w:after="0" w:line="200" w:lineRule="atLeast"/>
      <w:ind w:left="237" w:firstLine="253"/>
      <w:jc w:val="center"/>
      <w:outlineLvl w:val="7"/>
    </w:pPr>
    <w:rPr>
      <w:rFonts w:ascii="Times New Roman" w:eastAsia="Times New Roman" w:hAnsi="Times New Roman" w:cs="Times New Roman"/>
      <w:b/>
      <w:kern w:val="0"/>
      <w:sz w:val="24"/>
      <w:szCs w:val="24"/>
      <w:u w:val="single"/>
      <w:lang w:eastAsia="ar-SA"/>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2539A"/>
    <w:rPr>
      <w:rFonts w:ascii="Times New Roman" w:eastAsia="Times New Roman" w:hAnsi="Times New Roman" w:cs="Times New Roman"/>
      <w:b/>
      <w:kern w:val="0"/>
      <w:sz w:val="20"/>
      <w:szCs w:val="20"/>
      <w:lang w:eastAsia="ar-SA"/>
      <w14:ligatures w14:val="none"/>
    </w:rPr>
  </w:style>
  <w:style w:type="character" w:customStyle="1" w:styleId="Cmsor2Char">
    <w:name w:val="Címsor 2 Char"/>
    <w:basedOn w:val="Bekezdsalapbettpusa"/>
    <w:link w:val="Cmsor2"/>
    <w:uiPriority w:val="9"/>
    <w:rsid w:val="00A2539A"/>
    <w:rPr>
      <w:rFonts w:ascii="Times New Roman" w:eastAsia="Times New Roman" w:hAnsi="Times New Roman" w:cs="Times New Roman"/>
      <w:b/>
      <w:bCs/>
      <w:kern w:val="0"/>
      <w:sz w:val="28"/>
      <w:szCs w:val="28"/>
      <w:u w:val="single"/>
      <w:lang w:eastAsia="ar-SA"/>
      <w14:ligatures w14:val="none"/>
    </w:rPr>
  </w:style>
  <w:style w:type="character" w:customStyle="1" w:styleId="Cmsor3Char">
    <w:name w:val="Címsor 3 Char"/>
    <w:basedOn w:val="Bekezdsalapbettpusa"/>
    <w:link w:val="Cmsor3"/>
    <w:uiPriority w:val="9"/>
    <w:rsid w:val="00A2539A"/>
    <w:rPr>
      <w:rFonts w:ascii="Times New Roman" w:eastAsia="Times New Roman" w:hAnsi="Times New Roman" w:cs="Times New Roman"/>
      <w:b/>
      <w:kern w:val="0"/>
      <w:sz w:val="24"/>
      <w:szCs w:val="24"/>
      <w:lang w:eastAsia="ar-SA"/>
      <w14:ligatures w14:val="none"/>
    </w:rPr>
  </w:style>
  <w:style w:type="character" w:customStyle="1" w:styleId="Cmsor4Char">
    <w:name w:val="Címsor 4 Char"/>
    <w:basedOn w:val="Bekezdsalapbettpusa"/>
    <w:link w:val="Cmsor4"/>
    <w:uiPriority w:val="9"/>
    <w:rsid w:val="00A2539A"/>
    <w:rPr>
      <w:rFonts w:ascii="Times New Roman" w:eastAsia="Times New Roman" w:hAnsi="Times New Roman" w:cs="Times New Roman"/>
      <w:b/>
      <w:bCs/>
      <w:kern w:val="0"/>
      <w:sz w:val="24"/>
      <w:szCs w:val="24"/>
      <w:u w:val="single"/>
      <w:lang w:eastAsia="ar-SA"/>
      <w14:ligatures w14:val="none"/>
    </w:rPr>
  </w:style>
  <w:style w:type="character" w:customStyle="1" w:styleId="Cmsor5Char">
    <w:name w:val="Címsor 5 Char"/>
    <w:basedOn w:val="Bekezdsalapbettpusa"/>
    <w:link w:val="Cmsor5"/>
    <w:uiPriority w:val="9"/>
    <w:rsid w:val="00A2539A"/>
    <w:rPr>
      <w:rFonts w:ascii="Times New Roman" w:eastAsia="Times New Roman" w:hAnsi="Times New Roman" w:cs="Times New Roman"/>
      <w:b/>
      <w:kern w:val="0"/>
      <w:sz w:val="28"/>
      <w:szCs w:val="24"/>
      <w:lang w:eastAsia="ar-SA"/>
      <w14:ligatures w14:val="none"/>
    </w:rPr>
  </w:style>
  <w:style w:type="character" w:customStyle="1" w:styleId="Cmsor6Char">
    <w:name w:val="Címsor 6 Char"/>
    <w:basedOn w:val="Bekezdsalapbettpusa"/>
    <w:link w:val="Cmsor6"/>
    <w:uiPriority w:val="9"/>
    <w:rsid w:val="00A2539A"/>
    <w:rPr>
      <w:rFonts w:ascii="Times New Roman" w:eastAsia="Times New Roman" w:hAnsi="Times New Roman" w:cs="Times New Roman"/>
      <w:b/>
      <w:kern w:val="0"/>
      <w:sz w:val="24"/>
      <w:szCs w:val="20"/>
      <w:lang w:eastAsia="ar-SA"/>
      <w14:ligatures w14:val="none"/>
    </w:rPr>
  </w:style>
  <w:style w:type="character" w:customStyle="1" w:styleId="Cmsor7Char">
    <w:name w:val="Címsor 7 Char"/>
    <w:basedOn w:val="Bekezdsalapbettpusa"/>
    <w:link w:val="Cmsor7"/>
    <w:uiPriority w:val="9"/>
    <w:rsid w:val="00A2539A"/>
    <w:rPr>
      <w:rFonts w:ascii="Times New Roman" w:eastAsia="Times New Roman" w:hAnsi="Times New Roman" w:cs="Times New Roman"/>
      <w:b/>
      <w:bCs/>
      <w:kern w:val="0"/>
      <w:sz w:val="24"/>
      <w:szCs w:val="24"/>
      <w:lang w:eastAsia="ar-SA"/>
      <w14:ligatures w14:val="none"/>
    </w:rPr>
  </w:style>
  <w:style w:type="character" w:customStyle="1" w:styleId="Cmsor8Char">
    <w:name w:val="Címsor 8 Char"/>
    <w:basedOn w:val="Bekezdsalapbettpusa"/>
    <w:link w:val="Cmsor8"/>
    <w:uiPriority w:val="9"/>
    <w:rsid w:val="00A2539A"/>
    <w:rPr>
      <w:rFonts w:ascii="Times New Roman" w:eastAsia="Times New Roman" w:hAnsi="Times New Roman" w:cs="Times New Roman"/>
      <w:b/>
      <w:kern w:val="0"/>
      <w:sz w:val="24"/>
      <w:szCs w:val="24"/>
      <w:u w:val="single"/>
      <w:lang w:eastAsia="ar-SA"/>
      <w14:ligatures w14:val="none"/>
    </w:rPr>
  </w:style>
  <w:style w:type="numbering" w:customStyle="1" w:styleId="Nemlista1">
    <w:name w:val="Nem lista1"/>
    <w:next w:val="Nemlista"/>
    <w:uiPriority w:val="99"/>
    <w:semiHidden/>
    <w:unhideWhenUsed/>
    <w:rsid w:val="00A2539A"/>
  </w:style>
  <w:style w:type="paragraph" w:styleId="Listaszerbekezds">
    <w:name w:val="List Paragraph"/>
    <w:basedOn w:val="Norml"/>
    <w:link w:val="ListaszerbekezdsChar"/>
    <w:uiPriority w:val="34"/>
    <w:qFormat/>
    <w:rsid w:val="00A2539A"/>
    <w:pPr>
      <w:spacing w:after="0" w:line="240" w:lineRule="auto"/>
      <w:ind w:left="708"/>
    </w:pPr>
    <w:rPr>
      <w:rFonts w:ascii="Times New Roman" w:eastAsia="Times New Roman" w:hAnsi="Times New Roman" w:cs="Times New Roman"/>
      <w:kern w:val="0"/>
      <w:sz w:val="20"/>
      <w:szCs w:val="20"/>
      <w:lang w:eastAsia="hu-HU"/>
      <w14:ligatures w14:val="none"/>
    </w:rPr>
  </w:style>
  <w:style w:type="paragraph" w:styleId="lfej">
    <w:name w:val="header"/>
    <w:basedOn w:val="Norml"/>
    <w:link w:val="lfejChar"/>
    <w:unhideWhenUsed/>
    <w:rsid w:val="00A2539A"/>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rsid w:val="00A2539A"/>
    <w:rPr>
      <w:rFonts w:ascii="Times New Roman" w:eastAsia="Times New Roman" w:hAnsi="Times New Roman" w:cs="Times New Roman"/>
      <w:kern w:val="0"/>
      <w:sz w:val="20"/>
      <w:szCs w:val="20"/>
      <w:lang w:eastAsia="hu-HU"/>
      <w14:ligatures w14:val="none"/>
    </w:rPr>
  </w:style>
  <w:style w:type="paragraph" w:styleId="llb">
    <w:name w:val="footer"/>
    <w:basedOn w:val="Norml"/>
    <w:link w:val="llbChar"/>
    <w:uiPriority w:val="99"/>
    <w:unhideWhenUsed/>
    <w:rsid w:val="00A2539A"/>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lbChar">
    <w:name w:val="Élőláb Char"/>
    <w:basedOn w:val="Bekezdsalapbettpusa"/>
    <w:link w:val="llb"/>
    <w:uiPriority w:val="99"/>
    <w:rsid w:val="00A2539A"/>
    <w:rPr>
      <w:rFonts w:ascii="Times New Roman" w:eastAsia="Times New Roman" w:hAnsi="Times New Roman" w:cs="Times New Roman"/>
      <w:kern w:val="0"/>
      <w:sz w:val="20"/>
      <w:szCs w:val="20"/>
      <w:lang w:eastAsia="hu-HU"/>
      <w14:ligatures w14:val="none"/>
    </w:rPr>
  </w:style>
  <w:style w:type="character" w:styleId="Hiperhivatkozs">
    <w:name w:val="Hyperlink"/>
    <w:basedOn w:val="Bekezdsalapbettpusa"/>
    <w:unhideWhenUsed/>
    <w:rsid w:val="00A2539A"/>
    <w:rPr>
      <w:color w:val="0563C1" w:themeColor="hyperlink"/>
      <w:u w:val="single"/>
    </w:rPr>
  </w:style>
  <w:style w:type="paragraph" w:customStyle="1" w:styleId="WW-NormlWeb">
    <w:name w:val="WW-Normál (Web)"/>
    <w:basedOn w:val="Norml"/>
    <w:rsid w:val="00A2539A"/>
    <w:pPr>
      <w:suppressAutoHyphens/>
      <w:spacing w:before="100" w:after="100" w:line="240" w:lineRule="auto"/>
    </w:pPr>
    <w:rPr>
      <w:rFonts w:ascii="Arial Unicode MS" w:eastAsia="Times New Roman" w:hAnsi="Arial Unicode MS" w:cs="Times New Roman"/>
      <w:kern w:val="0"/>
      <w:sz w:val="24"/>
      <w:szCs w:val="20"/>
      <w:lang w:eastAsia="ar-SA"/>
      <w14:ligatures w14:val="none"/>
    </w:rPr>
  </w:style>
  <w:style w:type="numbering" w:customStyle="1" w:styleId="Nemlista11">
    <w:name w:val="Nem lista11"/>
    <w:next w:val="Nemlista"/>
    <w:semiHidden/>
    <w:unhideWhenUsed/>
    <w:rsid w:val="00A2539A"/>
  </w:style>
  <w:style w:type="character" w:customStyle="1" w:styleId="WW8Num1z0">
    <w:name w:val="WW8Num1z0"/>
    <w:rsid w:val="00A2539A"/>
    <w:rPr>
      <w:rFonts w:ascii="StarSymbol" w:eastAsia="StarSymbol" w:hAnsi="StarSymbol"/>
      <w:sz w:val="18"/>
    </w:rPr>
  </w:style>
  <w:style w:type="character" w:customStyle="1" w:styleId="WW8Num2z0">
    <w:name w:val="WW8Num2z0"/>
    <w:rsid w:val="00A2539A"/>
    <w:rPr>
      <w:rFonts w:ascii="StarSymbol" w:eastAsia="StarSymbol" w:hAnsi="StarSymbol"/>
      <w:sz w:val="18"/>
    </w:rPr>
  </w:style>
  <w:style w:type="character" w:customStyle="1" w:styleId="WW8Num3z0">
    <w:name w:val="WW8Num3z0"/>
    <w:rsid w:val="00A2539A"/>
    <w:rPr>
      <w:rFonts w:ascii="StarSymbol" w:eastAsia="StarSymbol" w:hAnsi="StarSymbol"/>
      <w:sz w:val="18"/>
    </w:rPr>
  </w:style>
  <w:style w:type="character" w:customStyle="1" w:styleId="WW8Num4z0">
    <w:name w:val="WW8Num4z0"/>
    <w:rsid w:val="00A2539A"/>
    <w:rPr>
      <w:rFonts w:ascii="StarSymbol" w:eastAsia="StarSymbol" w:hAnsi="StarSymbol"/>
      <w:sz w:val="18"/>
    </w:rPr>
  </w:style>
  <w:style w:type="character" w:customStyle="1" w:styleId="WW8Num5z0">
    <w:name w:val="WW8Num5z0"/>
    <w:rsid w:val="00A2539A"/>
    <w:rPr>
      <w:rFonts w:ascii="StarSymbol" w:eastAsia="StarSymbol" w:hAnsi="StarSymbol"/>
      <w:sz w:val="18"/>
    </w:rPr>
  </w:style>
  <w:style w:type="character" w:customStyle="1" w:styleId="WW8Num6z0">
    <w:name w:val="WW8Num6z0"/>
    <w:rsid w:val="00A2539A"/>
    <w:rPr>
      <w:rFonts w:ascii="StarSymbol" w:eastAsia="StarSymbol" w:hAnsi="StarSymbol"/>
      <w:sz w:val="18"/>
    </w:rPr>
  </w:style>
  <w:style w:type="character" w:customStyle="1" w:styleId="WW8Num7z0">
    <w:name w:val="WW8Num7z0"/>
    <w:rsid w:val="00A2539A"/>
    <w:rPr>
      <w:rFonts w:ascii="Symbol" w:hAnsi="Symbol"/>
    </w:rPr>
  </w:style>
  <w:style w:type="character" w:customStyle="1" w:styleId="WW8Num7z1">
    <w:name w:val="WW8Num7z1"/>
    <w:rsid w:val="00A2539A"/>
    <w:rPr>
      <w:rFonts w:ascii="Courier New" w:hAnsi="Courier New"/>
    </w:rPr>
  </w:style>
  <w:style w:type="character" w:customStyle="1" w:styleId="WW8Num7z2">
    <w:name w:val="WW8Num7z2"/>
    <w:rsid w:val="00A2539A"/>
    <w:rPr>
      <w:rFonts w:ascii="Wingdings" w:hAnsi="Wingdings"/>
    </w:rPr>
  </w:style>
  <w:style w:type="character" w:customStyle="1" w:styleId="WW8Num8z0">
    <w:name w:val="WW8Num8z0"/>
    <w:rsid w:val="00A2539A"/>
    <w:rPr>
      <w:rFonts w:ascii="Times New Roman" w:eastAsia="Times New Roman" w:hAnsi="Times New Roman" w:cs="Times New Roman"/>
    </w:rPr>
  </w:style>
  <w:style w:type="character" w:customStyle="1" w:styleId="WW8Num8z1">
    <w:name w:val="WW8Num8z1"/>
    <w:rsid w:val="00A2539A"/>
    <w:rPr>
      <w:rFonts w:ascii="Courier New" w:hAnsi="Courier New" w:cs="Wingdings"/>
    </w:rPr>
  </w:style>
  <w:style w:type="character" w:customStyle="1" w:styleId="WW8Num8z2">
    <w:name w:val="WW8Num8z2"/>
    <w:rsid w:val="00A2539A"/>
    <w:rPr>
      <w:rFonts w:ascii="Wingdings" w:hAnsi="Wingdings"/>
    </w:rPr>
  </w:style>
  <w:style w:type="character" w:customStyle="1" w:styleId="WW8Num8z3">
    <w:name w:val="WW8Num8z3"/>
    <w:rsid w:val="00A2539A"/>
    <w:rPr>
      <w:rFonts w:ascii="Symbol" w:hAnsi="Symbol"/>
    </w:rPr>
  </w:style>
  <w:style w:type="character" w:customStyle="1" w:styleId="WW8Num9z0">
    <w:name w:val="WW8Num9z0"/>
    <w:rsid w:val="00A2539A"/>
    <w:rPr>
      <w:rFonts w:ascii="Times New Roman" w:eastAsia="Times New Roman" w:hAnsi="Times New Roman" w:cs="Times New Roman"/>
    </w:rPr>
  </w:style>
  <w:style w:type="character" w:customStyle="1" w:styleId="WW8Num9z1">
    <w:name w:val="WW8Num9z1"/>
    <w:rsid w:val="00A2539A"/>
    <w:rPr>
      <w:rFonts w:ascii="Courier New" w:hAnsi="Courier New" w:cs="Wingdings"/>
    </w:rPr>
  </w:style>
  <w:style w:type="character" w:customStyle="1" w:styleId="WW8Num9z2">
    <w:name w:val="WW8Num9z2"/>
    <w:rsid w:val="00A2539A"/>
    <w:rPr>
      <w:rFonts w:ascii="Wingdings" w:hAnsi="Wingdings"/>
    </w:rPr>
  </w:style>
  <w:style w:type="character" w:customStyle="1" w:styleId="WW8Num9z3">
    <w:name w:val="WW8Num9z3"/>
    <w:rsid w:val="00A2539A"/>
    <w:rPr>
      <w:rFonts w:ascii="Symbol" w:hAnsi="Symbol"/>
    </w:rPr>
  </w:style>
  <w:style w:type="character" w:customStyle="1" w:styleId="WW8Num10z0">
    <w:name w:val="WW8Num10z0"/>
    <w:rsid w:val="00A2539A"/>
    <w:rPr>
      <w:rFonts w:ascii="Symbol" w:hAnsi="Symbol"/>
    </w:rPr>
  </w:style>
  <w:style w:type="character" w:customStyle="1" w:styleId="WW8Num10z1">
    <w:name w:val="WW8Num10z1"/>
    <w:rsid w:val="00A2539A"/>
    <w:rPr>
      <w:rFonts w:ascii="Courier New" w:hAnsi="Courier New"/>
    </w:rPr>
  </w:style>
  <w:style w:type="character" w:customStyle="1" w:styleId="WW8Num10z2">
    <w:name w:val="WW8Num10z2"/>
    <w:rsid w:val="00A2539A"/>
    <w:rPr>
      <w:rFonts w:ascii="Wingdings" w:hAnsi="Wingdings"/>
    </w:rPr>
  </w:style>
  <w:style w:type="character" w:customStyle="1" w:styleId="WW8Num11z0">
    <w:name w:val="WW8Num11z0"/>
    <w:rsid w:val="00A2539A"/>
    <w:rPr>
      <w:rFonts w:ascii="Symbol" w:hAnsi="Symbol"/>
    </w:rPr>
  </w:style>
  <w:style w:type="character" w:customStyle="1" w:styleId="WW8Num13z0">
    <w:name w:val="WW8Num13z0"/>
    <w:rsid w:val="00A2539A"/>
    <w:rPr>
      <w:rFonts w:ascii="Symbol" w:hAnsi="Symbol"/>
    </w:rPr>
  </w:style>
  <w:style w:type="character" w:customStyle="1" w:styleId="WW8Num13z1">
    <w:name w:val="WW8Num13z1"/>
    <w:rsid w:val="00A2539A"/>
    <w:rPr>
      <w:rFonts w:ascii="Courier New" w:hAnsi="Courier New"/>
    </w:rPr>
  </w:style>
  <w:style w:type="character" w:customStyle="1" w:styleId="WW8Num13z2">
    <w:name w:val="WW8Num13z2"/>
    <w:rsid w:val="00A2539A"/>
    <w:rPr>
      <w:rFonts w:ascii="Wingdings" w:hAnsi="Wingdings"/>
    </w:rPr>
  </w:style>
  <w:style w:type="character" w:customStyle="1" w:styleId="WW8Num14z0">
    <w:name w:val="WW8Num14z0"/>
    <w:rsid w:val="00A2539A"/>
    <w:rPr>
      <w:rFonts w:ascii="Symbol" w:hAnsi="Symbol"/>
    </w:rPr>
  </w:style>
  <w:style w:type="character" w:customStyle="1" w:styleId="WW8Num14z1">
    <w:name w:val="WW8Num14z1"/>
    <w:rsid w:val="00A2539A"/>
    <w:rPr>
      <w:rFonts w:ascii="Courier New" w:hAnsi="Courier New" w:cs="Wingdings"/>
    </w:rPr>
  </w:style>
  <w:style w:type="character" w:customStyle="1" w:styleId="WW8Num14z2">
    <w:name w:val="WW8Num14z2"/>
    <w:rsid w:val="00A2539A"/>
    <w:rPr>
      <w:rFonts w:ascii="Wingdings" w:hAnsi="Wingdings"/>
    </w:rPr>
  </w:style>
  <w:style w:type="character" w:customStyle="1" w:styleId="WW8Num15z0">
    <w:name w:val="WW8Num15z0"/>
    <w:rsid w:val="00A2539A"/>
    <w:rPr>
      <w:rFonts w:ascii="Symbol" w:hAnsi="Symbol"/>
    </w:rPr>
  </w:style>
  <w:style w:type="character" w:customStyle="1" w:styleId="WW8Num15z1">
    <w:name w:val="WW8Num15z1"/>
    <w:rsid w:val="00A2539A"/>
    <w:rPr>
      <w:rFonts w:ascii="Courier New" w:hAnsi="Courier New"/>
    </w:rPr>
  </w:style>
  <w:style w:type="character" w:customStyle="1" w:styleId="WW8Num15z2">
    <w:name w:val="WW8Num15z2"/>
    <w:rsid w:val="00A2539A"/>
    <w:rPr>
      <w:rFonts w:ascii="Wingdings" w:hAnsi="Wingdings"/>
    </w:rPr>
  </w:style>
  <w:style w:type="character" w:customStyle="1" w:styleId="WW8Num16z0">
    <w:name w:val="WW8Num16z0"/>
    <w:rsid w:val="00A2539A"/>
    <w:rPr>
      <w:rFonts w:ascii="Symbol" w:hAnsi="Symbol"/>
    </w:rPr>
  </w:style>
  <w:style w:type="character" w:customStyle="1" w:styleId="WW8Num16z1">
    <w:name w:val="WW8Num16z1"/>
    <w:rsid w:val="00A2539A"/>
    <w:rPr>
      <w:rFonts w:ascii="Courier New" w:hAnsi="Courier New"/>
    </w:rPr>
  </w:style>
  <w:style w:type="character" w:customStyle="1" w:styleId="WW8Num16z2">
    <w:name w:val="WW8Num16z2"/>
    <w:rsid w:val="00A2539A"/>
    <w:rPr>
      <w:rFonts w:ascii="Wingdings" w:hAnsi="Wingdings"/>
    </w:rPr>
  </w:style>
  <w:style w:type="character" w:customStyle="1" w:styleId="WW8Num17z1">
    <w:name w:val="WW8Num17z1"/>
    <w:rsid w:val="00A2539A"/>
    <w:rPr>
      <w:rFonts w:ascii="Symbol" w:hAnsi="Symbol"/>
    </w:rPr>
  </w:style>
  <w:style w:type="character" w:customStyle="1" w:styleId="WW8Num19z0">
    <w:name w:val="WW8Num19z0"/>
    <w:rsid w:val="00A2539A"/>
    <w:rPr>
      <w:rFonts w:ascii="Symbol" w:hAnsi="Symbol"/>
    </w:rPr>
  </w:style>
  <w:style w:type="character" w:customStyle="1" w:styleId="WW8Num19z1">
    <w:name w:val="WW8Num19z1"/>
    <w:rsid w:val="00A2539A"/>
    <w:rPr>
      <w:rFonts w:ascii="Courier New" w:hAnsi="Courier New"/>
    </w:rPr>
  </w:style>
  <w:style w:type="character" w:customStyle="1" w:styleId="WW8Num19z2">
    <w:name w:val="WW8Num19z2"/>
    <w:rsid w:val="00A2539A"/>
    <w:rPr>
      <w:rFonts w:ascii="Wingdings" w:hAnsi="Wingdings"/>
    </w:rPr>
  </w:style>
  <w:style w:type="character" w:customStyle="1" w:styleId="WW8Num20z0">
    <w:name w:val="WW8Num20z0"/>
    <w:rsid w:val="00A2539A"/>
    <w:rPr>
      <w:rFonts w:ascii="Symbol" w:hAnsi="Symbol"/>
    </w:rPr>
  </w:style>
  <w:style w:type="character" w:customStyle="1" w:styleId="WW8Num20z1">
    <w:name w:val="WW8Num20z1"/>
    <w:rsid w:val="00A2539A"/>
    <w:rPr>
      <w:rFonts w:ascii="Courier New" w:hAnsi="Courier New"/>
    </w:rPr>
  </w:style>
  <w:style w:type="character" w:customStyle="1" w:styleId="WW8Num20z2">
    <w:name w:val="WW8Num20z2"/>
    <w:rsid w:val="00A2539A"/>
    <w:rPr>
      <w:rFonts w:ascii="Wingdings" w:hAnsi="Wingdings"/>
    </w:rPr>
  </w:style>
  <w:style w:type="character" w:customStyle="1" w:styleId="WW8Num21z0">
    <w:name w:val="WW8Num21z0"/>
    <w:rsid w:val="00A2539A"/>
    <w:rPr>
      <w:rFonts w:ascii="Symbol" w:hAnsi="Symbol"/>
    </w:rPr>
  </w:style>
  <w:style w:type="character" w:customStyle="1" w:styleId="WW8Num22z0">
    <w:name w:val="WW8Num22z0"/>
    <w:rsid w:val="00A2539A"/>
    <w:rPr>
      <w:rFonts w:ascii="Symbol" w:hAnsi="Symbol"/>
    </w:rPr>
  </w:style>
  <w:style w:type="character" w:customStyle="1" w:styleId="WW8Num22z1">
    <w:name w:val="WW8Num22z1"/>
    <w:rsid w:val="00A2539A"/>
    <w:rPr>
      <w:rFonts w:ascii="Courier New" w:hAnsi="Courier New"/>
    </w:rPr>
  </w:style>
  <w:style w:type="character" w:customStyle="1" w:styleId="WW8Num22z2">
    <w:name w:val="WW8Num22z2"/>
    <w:rsid w:val="00A2539A"/>
    <w:rPr>
      <w:rFonts w:ascii="Wingdings" w:hAnsi="Wingdings"/>
    </w:rPr>
  </w:style>
  <w:style w:type="character" w:customStyle="1" w:styleId="WW8Num23z0">
    <w:name w:val="WW8Num23z0"/>
    <w:rsid w:val="00A2539A"/>
    <w:rPr>
      <w:rFonts w:ascii="Symbol" w:hAnsi="Symbol"/>
    </w:rPr>
  </w:style>
  <w:style w:type="character" w:customStyle="1" w:styleId="WW8Num23z1">
    <w:name w:val="WW8Num23z1"/>
    <w:rsid w:val="00A2539A"/>
    <w:rPr>
      <w:rFonts w:ascii="Courier New" w:hAnsi="Courier New"/>
    </w:rPr>
  </w:style>
  <w:style w:type="character" w:customStyle="1" w:styleId="WW8Num23z2">
    <w:name w:val="WW8Num23z2"/>
    <w:rsid w:val="00A2539A"/>
    <w:rPr>
      <w:rFonts w:ascii="Wingdings" w:hAnsi="Wingdings"/>
    </w:rPr>
  </w:style>
  <w:style w:type="character" w:customStyle="1" w:styleId="WW8Num24z0">
    <w:name w:val="WW8Num24z0"/>
    <w:rsid w:val="00A2539A"/>
    <w:rPr>
      <w:rFonts w:ascii="StarSymbol" w:hAnsi="StarSymbol" w:cs="Courier New"/>
      <w:sz w:val="18"/>
      <w:szCs w:val="18"/>
    </w:rPr>
  </w:style>
  <w:style w:type="character" w:customStyle="1" w:styleId="WW8Num24z1">
    <w:name w:val="WW8Num24z1"/>
    <w:rsid w:val="00A2539A"/>
    <w:rPr>
      <w:rFonts w:ascii="Symbol" w:hAnsi="Symbol"/>
    </w:rPr>
  </w:style>
  <w:style w:type="character" w:customStyle="1" w:styleId="Bekezdsalapbettpusa1">
    <w:name w:val="Bekezdés alapbetűtípusa1"/>
    <w:rsid w:val="00A2539A"/>
  </w:style>
  <w:style w:type="character" w:styleId="Oldalszm">
    <w:name w:val="page number"/>
    <w:basedOn w:val="Bekezdsalapbettpusa1"/>
    <w:rsid w:val="00A2539A"/>
  </w:style>
  <w:style w:type="paragraph" w:customStyle="1" w:styleId="Cmsor">
    <w:name w:val="Címsor"/>
    <w:basedOn w:val="Norml"/>
    <w:next w:val="Szvegtrzs"/>
    <w:rsid w:val="00A2539A"/>
    <w:pPr>
      <w:keepNext/>
      <w:suppressAutoHyphens/>
      <w:spacing w:before="240" w:after="120" w:line="240" w:lineRule="auto"/>
    </w:pPr>
    <w:rPr>
      <w:rFonts w:ascii="Arial" w:eastAsia="Lucida Sans Unicode" w:hAnsi="Arial" w:cs="Thorndale"/>
      <w:kern w:val="0"/>
      <w:sz w:val="28"/>
      <w:szCs w:val="28"/>
      <w:lang w:eastAsia="ar-SA"/>
      <w14:ligatures w14:val="none"/>
    </w:rPr>
  </w:style>
  <w:style w:type="paragraph" w:styleId="Szvegtrzs">
    <w:name w:val="Body Text"/>
    <w:basedOn w:val="Norml"/>
    <w:link w:val="SzvegtrzsChar"/>
    <w:rsid w:val="00A2539A"/>
    <w:pPr>
      <w:suppressAutoHyphens/>
      <w:spacing w:after="0" w:line="240" w:lineRule="auto"/>
      <w:jc w:val="both"/>
    </w:pPr>
    <w:rPr>
      <w:rFonts w:ascii="Times New Roman" w:eastAsia="Times New Roman" w:hAnsi="Times New Roman" w:cs="Times New Roman"/>
      <w:kern w:val="0"/>
      <w:sz w:val="20"/>
      <w:szCs w:val="20"/>
      <w:lang w:val="x-none" w:eastAsia="ar-SA"/>
      <w14:ligatures w14:val="none"/>
    </w:rPr>
  </w:style>
  <w:style w:type="character" w:customStyle="1" w:styleId="SzvegtrzsChar">
    <w:name w:val="Szövegtörzs Char"/>
    <w:basedOn w:val="Bekezdsalapbettpusa"/>
    <w:link w:val="Szvegtrzs"/>
    <w:rsid w:val="00A2539A"/>
    <w:rPr>
      <w:rFonts w:ascii="Times New Roman" w:eastAsia="Times New Roman" w:hAnsi="Times New Roman" w:cs="Times New Roman"/>
      <w:kern w:val="0"/>
      <w:sz w:val="20"/>
      <w:szCs w:val="20"/>
      <w:lang w:val="x-none" w:eastAsia="ar-SA"/>
      <w14:ligatures w14:val="none"/>
    </w:rPr>
  </w:style>
  <w:style w:type="paragraph" w:styleId="Lista">
    <w:name w:val="List"/>
    <w:basedOn w:val="Szvegtrzs"/>
    <w:rsid w:val="00A2539A"/>
    <w:rPr>
      <w:rFonts w:cs="Thorndale"/>
    </w:rPr>
  </w:style>
  <w:style w:type="paragraph" w:customStyle="1" w:styleId="Felirat">
    <w:name w:val="Felirat"/>
    <w:basedOn w:val="Norml"/>
    <w:rsid w:val="00A2539A"/>
    <w:pPr>
      <w:suppressLineNumbers/>
      <w:suppressAutoHyphens/>
      <w:spacing w:before="120" w:after="120" w:line="240" w:lineRule="auto"/>
    </w:pPr>
    <w:rPr>
      <w:rFonts w:ascii="Times New Roman" w:eastAsia="Times New Roman" w:hAnsi="Times New Roman" w:cs="Thorndale"/>
      <w:i/>
      <w:iCs/>
      <w:kern w:val="0"/>
      <w:sz w:val="24"/>
      <w:szCs w:val="24"/>
      <w:lang w:eastAsia="ar-SA"/>
      <w14:ligatures w14:val="none"/>
    </w:rPr>
  </w:style>
  <w:style w:type="paragraph" w:customStyle="1" w:styleId="Trgymutat">
    <w:name w:val="Tárgymutató"/>
    <w:basedOn w:val="Norml"/>
    <w:rsid w:val="00A2539A"/>
    <w:pPr>
      <w:suppressLineNumbers/>
      <w:suppressAutoHyphens/>
      <w:spacing w:after="0" w:line="240" w:lineRule="auto"/>
    </w:pPr>
    <w:rPr>
      <w:rFonts w:ascii="Times New Roman" w:eastAsia="Times New Roman" w:hAnsi="Times New Roman" w:cs="Thorndale"/>
      <w:kern w:val="0"/>
      <w:sz w:val="24"/>
      <w:szCs w:val="24"/>
      <w:lang w:eastAsia="ar-SA"/>
      <w14:ligatures w14:val="none"/>
    </w:rPr>
  </w:style>
  <w:style w:type="paragraph" w:styleId="Szvegtrzsbehzssal">
    <w:name w:val="Body Text Indent"/>
    <w:basedOn w:val="Norml"/>
    <w:link w:val="SzvegtrzsbehzssalChar"/>
    <w:rsid w:val="00A2539A"/>
    <w:pPr>
      <w:suppressAutoHyphens/>
      <w:spacing w:after="0" w:line="240" w:lineRule="auto"/>
      <w:ind w:left="480"/>
      <w:jc w:val="both"/>
    </w:pPr>
    <w:rPr>
      <w:rFonts w:ascii="Times New Roman" w:eastAsia="Times New Roman" w:hAnsi="Times New Roman" w:cs="Times New Roman"/>
      <w:kern w:val="0"/>
      <w:sz w:val="24"/>
      <w:szCs w:val="20"/>
      <w:lang w:eastAsia="ar-SA"/>
      <w14:ligatures w14:val="none"/>
    </w:rPr>
  </w:style>
  <w:style w:type="character" w:customStyle="1" w:styleId="SzvegtrzsbehzssalChar">
    <w:name w:val="Szövegtörzs behúzással Char"/>
    <w:basedOn w:val="Bekezdsalapbettpusa"/>
    <w:link w:val="Szvegtrzsbehzssal"/>
    <w:rsid w:val="00A2539A"/>
    <w:rPr>
      <w:rFonts w:ascii="Times New Roman" w:eastAsia="Times New Roman" w:hAnsi="Times New Roman" w:cs="Times New Roman"/>
      <w:kern w:val="0"/>
      <w:sz w:val="24"/>
      <w:szCs w:val="20"/>
      <w:lang w:eastAsia="ar-SA"/>
      <w14:ligatures w14:val="none"/>
    </w:rPr>
  </w:style>
  <w:style w:type="paragraph" w:customStyle="1" w:styleId="Szvegtrzsbehzssal21">
    <w:name w:val="Szövegtörzs behúzással 21"/>
    <w:basedOn w:val="Norml"/>
    <w:rsid w:val="00A2539A"/>
    <w:pPr>
      <w:suppressAutoHyphens/>
      <w:spacing w:after="0" w:line="240" w:lineRule="auto"/>
      <w:ind w:left="360"/>
      <w:jc w:val="both"/>
    </w:pPr>
    <w:rPr>
      <w:rFonts w:ascii="Times New Roman" w:eastAsia="Times New Roman" w:hAnsi="Times New Roman" w:cs="Times New Roman"/>
      <w:kern w:val="0"/>
      <w:sz w:val="24"/>
      <w:szCs w:val="20"/>
      <w:lang w:eastAsia="ar-SA"/>
      <w14:ligatures w14:val="none"/>
    </w:rPr>
  </w:style>
  <w:style w:type="paragraph" w:customStyle="1" w:styleId="Szvegtrzs21">
    <w:name w:val="Szövegtörzs 21"/>
    <w:basedOn w:val="Norml"/>
    <w:rsid w:val="00A2539A"/>
    <w:pPr>
      <w:suppressAutoHyphens/>
      <w:spacing w:after="0" w:line="240" w:lineRule="auto"/>
      <w:jc w:val="both"/>
    </w:pPr>
    <w:rPr>
      <w:rFonts w:ascii="Times New Roman" w:eastAsia="Times New Roman" w:hAnsi="Times New Roman" w:cs="Times New Roman"/>
      <w:bCs/>
      <w:kern w:val="0"/>
      <w:sz w:val="24"/>
      <w:szCs w:val="24"/>
      <w:lang w:eastAsia="ar-SA"/>
      <w14:ligatures w14:val="none"/>
    </w:rPr>
  </w:style>
  <w:style w:type="paragraph" w:customStyle="1" w:styleId="Szvegtrzs31">
    <w:name w:val="Szövegtörzs 31"/>
    <w:basedOn w:val="Norml"/>
    <w:rsid w:val="00A2539A"/>
    <w:pPr>
      <w:suppressAutoHyphens/>
      <w:spacing w:after="0" w:line="240" w:lineRule="auto"/>
      <w:jc w:val="center"/>
    </w:pPr>
    <w:rPr>
      <w:rFonts w:ascii="Times New Roman" w:eastAsia="Times New Roman" w:hAnsi="Times New Roman" w:cs="Times New Roman"/>
      <w:b/>
      <w:kern w:val="0"/>
      <w:sz w:val="28"/>
      <w:szCs w:val="24"/>
      <w:u w:val="single"/>
      <w:lang w:eastAsia="ar-SA"/>
      <w14:ligatures w14:val="none"/>
    </w:rPr>
  </w:style>
  <w:style w:type="paragraph" w:customStyle="1" w:styleId="Tblzattartalom">
    <w:name w:val="Táblázat tartalom"/>
    <w:basedOn w:val="Szvegtrzs"/>
    <w:rsid w:val="00A2539A"/>
    <w:pPr>
      <w:widowControl w:val="0"/>
      <w:suppressLineNumbers/>
      <w:spacing w:after="120"/>
      <w:jc w:val="left"/>
    </w:pPr>
    <w:rPr>
      <w:rFonts w:ascii="Thorndale" w:eastAsia="HG Mincho Light J" w:hAnsi="Thorndale"/>
      <w:color w:val="000000"/>
      <w:sz w:val="24"/>
    </w:rPr>
  </w:style>
  <w:style w:type="paragraph" w:customStyle="1" w:styleId="Tblzatfejlc">
    <w:name w:val="Táblázat fejléc"/>
    <w:basedOn w:val="Tblzattartalom"/>
    <w:rsid w:val="00A2539A"/>
    <w:pPr>
      <w:jc w:val="center"/>
    </w:pPr>
    <w:rPr>
      <w:b/>
      <w:i/>
    </w:rPr>
  </w:style>
  <w:style w:type="paragraph" w:customStyle="1" w:styleId="Alaprtelmezs">
    <w:name w:val="Alapértelmezés"/>
    <w:rsid w:val="00A2539A"/>
    <w:pPr>
      <w:suppressAutoHyphens/>
      <w:spacing w:after="0" w:line="240" w:lineRule="auto"/>
    </w:pPr>
    <w:rPr>
      <w:rFonts w:ascii="Times New Roman" w:eastAsia="Arial" w:hAnsi="Times New Roman" w:cs="Times New Roman"/>
      <w:kern w:val="0"/>
      <w:sz w:val="24"/>
      <w:szCs w:val="20"/>
      <w:lang w:eastAsia="ar-SA"/>
      <w14:ligatures w14:val="none"/>
    </w:rPr>
  </w:style>
  <w:style w:type="paragraph" w:customStyle="1" w:styleId="Szvegtrzsbehzssal31">
    <w:name w:val="Szövegtörzs behúzással 31"/>
    <w:basedOn w:val="Norml"/>
    <w:rsid w:val="00A2539A"/>
    <w:pPr>
      <w:suppressAutoHyphens/>
      <w:spacing w:after="0" w:line="240" w:lineRule="auto"/>
      <w:ind w:left="303" w:firstLine="19"/>
      <w:jc w:val="both"/>
    </w:pPr>
    <w:rPr>
      <w:rFonts w:ascii="Times New Roman" w:eastAsia="Times New Roman" w:hAnsi="Times New Roman" w:cs="Times New Roman"/>
      <w:kern w:val="0"/>
      <w:sz w:val="24"/>
      <w:szCs w:val="24"/>
      <w:lang w:eastAsia="ar-SA"/>
      <w14:ligatures w14:val="none"/>
    </w:rPr>
  </w:style>
  <w:style w:type="paragraph" w:customStyle="1" w:styleId="Tblzattartalom0">
    <w:name w:val="Táblázattartalom"/>
    <w:basedOn w:val="Norml"/>
    <w:rsid w:val="00A2539A"/>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Tblzatfejlc0">
    <w:name w:val="Táblázatfejléc"/>
    <w:basedOn w:val="Tblzattartalom0"/>
    <w:rsid w:val="00A2539A"/>
    <w:pPr>
      <w:jc w:val="center"/>
    </w:pPr>
    <w:rPr>
      <w:b/>
      <w:bCs/>
    </w:rPr>
  </w:style>
  <w:style w:type="paragraph" w:customStyle="1" w:styleId="Kerettartalom">
    <w:name w:val="Kerettartalom"/>
    <w:basedOn w:val="Szvegtrzs"/>
    <w:rsid w:val="00A2539A"/>
  </w:style>
  <w:style w:type="character" w:customStyle="1" w:styleId="WW8NumSt2z0">
    <w:name w:val="WW8NumSt2z0"/>
    <w:rsid w:val="00A2539A"/>
    <w:rPr>
      <w:rFonts w:ascii="Symbol" w:hAnsi="Symbol"/>
    </w:rPr>
  </w:style>
  <w:style w:type="character" w:customStyle="1" w:styleId="WW8NumSt3z0">
    <w:name w:val="WW8NumSt3z0"/>
    <w:rsid w:val="00A2539A"/>
    <w:rPr>
      <w:rFonts w:ascii="Symbol" w:hAnsi="Symbol"/>
    </w:rPr>
  </w:style>
  <w:style w:type="character" w:customStyle="1" w:styleId="WW8NumSt4z0">
    <w:name w:val="WW8NumSt4z0"/>
    <w:rsid w:val="00A2539A"/>
    <w:rPr>
      <w:rFonts w:ascii="Symbol" w:hAnsi="Symbol"/>
    </w:rPr>
  </w:style>
  <w:style w:type="character" w:customStyle="1" w:styleId="WW8NumSt5z0">
    <w:name w:val="WW8NumSt5z0"/>
    <w:rsid w:val="00A2539A"/>
    <w:rPr>
      <w:rFonts w:ascii="Symbol" w:hAnsi="Symbol"/>
    </w:rPr>
  </w:style>
  <w:style w:type="character" w:customStyle="1" w:styleId="WW8NumSt6z0">
    <w:name w:val="WW8NumSt6z0"/>
    <w:rsid w:val="00A2539A"/>
    <w:rPr>
      <w:rFonts w:ascii="Symbol" w:hAnsi="Symbol"/>
    </w:rPr>
  </w:style>
  <w:style w:type="character" w:customStyle="1" w:styleId="WW8NumSt7z0">
    <w:name w:val="WW8NumSt7z0"/>
    <w:rsid w:val="00A2539A"/>
    <w:rPr>
      <w:rFonts w:ascii="Symbol" w:hAnsi="Symbol"/>
    </w:rPr>
  </w:style>
  <w:style w:type="character" w:customStyle="1" w:styleId="WW8NumSt8z0">
    <w:name w:val="WW8NumSt8z0"/>
    <w:rsid w:val="00A2539A"/>
    <w:rPr>
      <w:rFonts w:ascii="Symbol" w:hAnsi="Symbol"/>
    </w:rPr>
  </w:style>
  <w:style w:type="character" w:customStyle="1" w:styleId="WW8NumSt9z0">
    <w:name w:val="WW8NumSt9z0"/>
    <w:rsid w:val="00A2539A"/>
    <w:rPr>
      <w:rFonts w:ascii="Symbol" w:hAnsi="Symbol"/>
    </w:rPr>
  </w:style>
  <w:style w:type="character" w:customStyle="1" w:styleId="WW8NumSt10z0">
    <w:name w:val="WW8NumSt10z0"/>
    <w:rsid w:val="00A2539A"/>
    <w:rPr>
      <w:rFonts w:ascii="Symbol" w:hAnsi="Symbol"/>
    </w:rPr>
  </w:style>
  <w:style w:type="character" w:customStyle="1" w:styleId="WW8NumSt11z0">
    <w:name w:val="WW8NumSt11z0"/>
    <w:rsid w:val="00A2539A"/>
    <w:rPr>
      <w:rFonts w:ascii="Symbol" w:hAnsi="Symbol"/>
    </w:rPr>
  </w:style>
  <w:style w:type="character" w:customStyle="1" w:styleId="WW8NumSt12z0">
    <w:name w:val="WW8NumSt12z0"/>
    <w:rsid w:val="00A2539A"/>
    <w:rPr>
      <w:rFonts w:ascii="Symbol" w:hAnsi="Symbol"/>
    </w:rPr>
  </w:style>
  <w:style w:type="character" w:customStyle="1" w:styleId="WW8NumSt13z0">
    <w:name w:val="WW8NumSt13z0"/>
    <w:rsid w:val="00A2539A"/>
    <w:rPr>
      <w:rFonts w:ascii="Symbol" w:hAnsi="Symbol"/>
    </w:rPr>
  </w:style>
  <w:style w:type="character" w:customStyle="1" w:styleId="WW8NumSt14z0">
    <w:name w:val="WW8NumSt14z0"/>
    <w:rsid w:val="00A2539A"/>
    <w:rPr>
      <w:rFonts w:ascii="Symbol" w:hAnsi="Symbol"/>
    </w:rPr>
  </w:style>
  <w:style w:type="character" w:customStyle="1" w:styleId="WW8NumSt15z0">
    <w:name w:val="WW8NumSt15z0"/>
    <w:rsid w:val="00A2539A"/>
    <w:rPr>
      <w:rFonts w:ascii="Symbol" w:hAnsi="Symbol"/>
    </w:rPr>
  </w:style>
  <w:style w:type="character" w:customStyle="1" w:styleId="WW8NumSt16z0">
    <w:name w:val="WW8NumSt16z0"/>
    <w:rsid w:val="00A2539A"/>
    <w:rPr>
      <w:rFonts w:ascii="Symbol" w:hAnsi="Symbol"/>
    </w:rPr>
  </w:style>
  <w:style w:type="character" w:customStyle="1" w:styleId="WW8NumSt18z0">
    <w:name w:val="WW8NumSt18z0"/>
    <w:rsid w:val="00A2539A"/>
    <w:rPr>
      <w:rFonts w:ascii="Times New Roman" w:hAnsi="Times New Roman" w:cs="Times New Roman"/>
    </w:rPr>
  </w:style>
  <w:style w:type="character" w:customStyle="1" w:styleId="WW8NumSt20z0">
    <w:name w:val="WW8NumSt20z0"/>
    <w:rsid w:val="00A2539A"/>
    <w:rPr>
      <w:rFonts w:ascii="Times New Roman" w:hAnsi="Times New Roman" w:cs="Times New Roman"/>
    </w:rPr>
  </w:style>
  <w:style w:type="character" w:customStyle="1" w:styleId="WW8NumSt24z0">
    <w:name w:val="WW8NumSt24z0"/>
    <w:rsid w:val="00A2539A"/>
    <w:rPr>
      <w:rFonts w:ascii="Times New Roman" w:hAnsi="Times New Roman" w:cs="Times New Roman"/>
    </w:rPr>
  </w:style>
  <w:style w:type="character" w:customStyle="1" w:styleId="WW8NumSt25z0">
    <w:name w:val="WW8NumSt25z0"/>
    <w:rsid w:val="00A2539A"/>
    <w:rPr>
      <w:rFonts w:ascii="Times New Roman" w:hAnsi="Times New Roman" w:cs="Times New Roman"/>
    </w:rPr>
  </w:style>
  <w:style w:type="character" w:customStyle="1" w:styleId="WW8NumSt26z0">
    <w:name w:val="WW8NumSt26z0"/>
    <w:rsid w:val="00A2539A"/>
    <w:rPr>
      <w:rFonts w:ascii="Times New Roman" w:hAnsi="Times New Roman" w:cs="Times New Roman"/>
    </w:rPr>
  </w:style>
  <w:style w:type="character" w:customStyle="1" w:styleId="WW8NumSt27z0">
    <w:name w:val="WW8NumSt27z0"/>
    <w:rsid w:val="00A2539A"/>
    <w:rPr>
      <w:rFonts w:ascii="Times New Roman" w:hAnsi="Times New Roman" w:cs="Times New Roman"/>
    </w:rPr>
  </w:style>
  <w:style w:type="character" w:customStyle="1" w:styleId="WW8NumSt28z0">
    <w:name w:val="WW8NumSt28z0"/>
    <w:rsid w:val="00A2539A"/>
    <w:rPr>
      <w:rFonts w:ascii="Times New Roman" w:hAnsi="Times New Roman" w:cs="Times New Roman"/>
    </w:rPr>
  </w:style>
  <w:style w:type="character" w:customStyle="1" w:styleId="WW8NumSt29z0">
    <w:name w:val="WW8NumSt29z0"/>
    <w:rsid w:val="00A2539A"/>
    <w:rPr>
      <w:rFonts w:ascii="Times New Roman" w:hAnsi="Times New Roman" w:cs="Times New Roman"/>
    </w:rPr>
  </w:style>
  <w:style w:type="character" w:customStyle="1" w:styleId="WW8NumSt30z0">
    <w:name w:val="WW8NumSt30z0"/>
    <w:rsid w:val="00A2539A"/>
    <w:rPr>
      <w:rFonts w:ascii="Times New Roman" w:hAnsi="Times New Roman" w:cs="Times New Roman"/>
    </w:rPr>
  </w:style>
  <w:style w:type="character" w:customStyle="1" w:styleId="WW8NumSt31z0">
    <w:name w:val="WW8NumSt31z0"/>
    <w:rsid w:val="00A2539A"/>
    <w:rPr>
      <w:rFonts w:ascii="Times New Roman" w:hAnsi="Times New Roman" w:cs="Times New Roman"/>
    </w:rPr>
  </w:style>
  <w:style w:type="character" w:customStyle="1" w:styleId="WW8NumSt32z0">
    <w:name w:val="WW8NumSt32z0"/>
    <w:rsid w:val="00A2539A"/>
    <w:rPr>
      <w:rFonts w:ascii="Times New Roman" w:hAnsi="Times New Roman" w:cs="Times New Roman"/>
    </w:rPr>
  </w:style>
  <w:style w:type="character" w:customStyle="1" w:styleId="WW8NumSt33z0">
    <w:name w:val="WW8NumSt33z0"/>
    <w:rsid w:val="00A2539A"/>
    <w:rPr>
      <w:rFonts w:ascii="Times New Roman" w:hAnsi="Times New Roman" w:cs="Times New Roman"/>
    </w:rPr>
  </w:style>
  <w:style w:type="character" w:customStyle="1" w:styleId="WW8NumSt34z0">
    <w:name w:val="WW8NumSt34z0"/>
    <w:rsid w:val="00A2539A"/>
    <w:rPr>
      <w:rFonts w:ascii="Times New Roman" w:hAnsi="Times New Roman" w:cs="Times New Roman"/>
    </w:rPr>
  </w:style>
  <w:style w:type="character" w:customStyle="1" w:styleId="WW8NumSt35z0">
    <w:name w:val="WW8NumSt35z0"/>
    <w:rsid w:val="00A2539A"/>
    <w:rPr>
      <w:rFonts w:ascii="Times New Roman" w:hAnsi="Times New Roman" w:cs="Times New Roman"/>
    </w:rPr>
  </w:style>
  <w:style w:type="character" w:customStyle="1" w:styleId="WW8NumSt36z0">
    <w:name w:val="WW8NumSt36z0"/>
    <w:rsid w:val="00A2539A"/>
    <w:rPr>
      <w:rFonts w:ascii="Times New Roman" w:hAnsi="Times New Roman" w:cs="Times New Roman"/>
    </w:rPr>
  </w:style>
  <w:style w:type="character" w:customStyle="1" w:styleId="WW8NumSt37z0">
    <w:name w:val="WW8NumSt37z0"/>
    <w:rsid w:val="00A2539A"/>
    <w:rPr>
      <w:rFonts w:ascii="Times New Roman" w:hAnsi="Times New Roman" w:cs="Times New Roman"/>
    </w:rPr>
  </w:style>
  <w:style w:type="character" w:customStyle="1" w:styleId="WW8NumSt38z0">
    <w:name w:val="WW8NumSt38z0"/>
    <w:rsid w:val="00A2539A"/>
    <w:rPr>
      <w:rFonts w:ascii="Times New Roman" w:hAnsi="Times New Roman" w:cs="Times New Roman"/>
    </w:rPr>
  </w:style>
  <w:style w:type="character" w:customStyle="1" w:styleId="WW8NumSt39z0">
    <w:name w:val="WW8NumSt39z0"/>
    <w:rsid w:val="00A2539A"/>
    <w:rPr>
      <w:rFonts w:ascii="Times New Roman" w:hAnsi="Times New Roman" w:cs="Times New Roman"/>
    </w:rPr>
  </w:style>
  <w:style w:type="character" w:customStyle="1" w:styleId="WW8NumSt40z0">
    <w:name w:val="WW8NumSt40z0"/>
    <w:rsid w:val="00A2539A"/>
    <w:rPr>
      <w:rFonts w:ascii="Times New Roman" w:hAnsi="Times New Roman" w:cs="Times New Roman"/>
    </w:rPr>
  </w:style>
  <w:style w:type="character" w:customStyle="1" w:styleId="WW8NumSt41z0">
    <w:name w:val="WW8NumSt41z0"/>
    <w:rsid w:val="00A2539A"/>
    <w:rPr>
      <w:rFonts w:ascii="Times New Roman" w:hAnsi="Times New Roman" w:cs="Times New Roman"/>
    </w:rPr>
  </w:style>
  <w:style w:type="character" w:customStyle="1" w:styleId="WW8NumSt42z0">
    <w:name w:val="WW8NumSt42z0"/>
    <w:rsid w:val="00A2539A"/>
    <w:rPr>
      <w:rFonts w:ascii="Times New Roman" w:hAnsi="Times New Roman" w:cs="Times New Roman"/>
    </w:rPr>
  </w:style>
  <w:style w:type="character" w:customStyle="1" w:styleId="WW8NumSt43z0">
    <w:name w:val="WW8NumSt43z0"/>
    <w:rsid w:val="00A2539A"/>
    <w:rPr>
      <w:rFonts w:ascii="Times New Roman" w:hAnsi="Times New Roman" w:cs="Times New Roman"/>
    </w:rPr>
  </w:style>
  <w:style w:type="character" w:customStyle="1" w:styleId="WW8NumSt44z0">
    <w:name w:val="WW8NumSt44z0"/>
    <w:rsid w:val="00A2539A"/>
    <w:rPr>
      <w:rFonts w:ascii="Times New Roman" w:hAnsi="Times New Roman" w:cs="Times New Roman"/>
    </w:rPr>
  </w:style>
  <w:style w:type="character" w:customStyle="1" w:styleId="WW8NumSt45z0">
    <w:name w:val="WW8NumSt45z0"/>
    <w:rsid w:val="00A2539A"/>
    <w:rPr>
      <w:rFonts w:ascii="Times New Roman" w:hAnsi="Times New Roman" w:cs="Times New Roman"/>
    </w:rPr>
  </w:style>
  <w:style w:type="character" w:customStyle="1" w:styleId="WW8NumSt46z0">
    <w:name w:val="WW8NumSt46z0"/>
    <w:rsid w:val="00A2539A"/>
    <w:rPr>
      <w:rFonts w:ascii="Times New Roman" w:hAnsi="Times New Roman" w:cs="Times New Roman"/>
    </w:rPr>
  </w:style>
  <w:style w:type="character" w:customStyle="1" w:styleId="WW8NumSt47z0">
    <w:name w:val="WW8NumSt47z0"/>
    <w:rsid w:val="00A2539A"/>
    <w:rPr>
      <w:rFonts w:ascii="Times New Roman" w:hAnsi="Times New Roman" w:cs="Times New Roman"/>
    </w:rPr>
  </w:style>
  <w:style w:type="character" w:customStyle="1" w:styleId="WW8NumSt48z0">
    <w:name w:val="WW8NumSt48z0"/>
    <w:rsid w:val="00A2539A"/>
    <w:rPr>
      <w:rFonts w:ascii="Times New Roman" w:hAnsi="Times New Roman" w:cs="Times New Roman"/>
    </w:rPr>
  </w:style>
  <w:style w:type="character" w:customStyle="1" w:styleId="WW8NumSt49z0">
    <w:name w:val="WW8NumSt49z0"/>
    <w:rsid w:val="00A2539A"/>
    <w:rPr>
      <w:rFonts w:ascii="Times New Roman" w:hAnsi="Times New Roman" w:cs="Times New Roman"/>
    </w:rPr>
  </w:style>
  <w:style w:type="character" w:customStyle="1" w:styleId="WW8NumSt50z0">
    <w:name w:val="WW8NumSt50z0"/>
    <w:rsid w:val="00A2539A"/>
    <w:rPr>
      <w:rFonts w:ascii="Times New Roman" w:hAnsi="Times New Roman" w:cs="Times New Roman"/>
    </w:rPr>
  </w:style>
  <w:style w:type="character" w:customStyle="1" w:styleId="WW8NumSt51z0">
    <w:name w:val="WW8NumSt51z0"/>
    <w:rsid w:val="00A2539A"/>
    <w:rPr>
      <w:rFonts w:ascii="Times New Roman" w:hAnsi="Times New Roman" w:cs="Times New Roman"/>
    </w:rPr>
  </w:style>
  <w:style w:type="character" w:customStyle="1" w:styleId="WW8NumSt52z0">
    <w:name w:val="WW8NumSt52z0"/>
    <w:rsid w:val="00A2539A"/>
    <w:rPr>
      <w:rFonts w:ascii="Times New Roman" w:hAnsi="Times New Roman" w:cs="Times New Roman"/>
    </w:rPr>
  </w:style>
  <w:style w:type="character" w:customStyle="1" w:styleId="WW8NumSt53z0">
    <w:name w:val="WW8NumSt53z0"/>
    <w:rsid w:val="00A2539A"/>
    <w:rPr>
      <w:rFonts w:ascii="Times New Roman" w:hAnsi="Times New Roman" w:cs="Times New Roman"/>
    </w:rPr>
  </w:style>
  <w:style w:type="character" w:customStyle="1" w:styleId="WW8NumSt54z0">
    <w:name w:val="WW8NumSt54z0"/>
    <w:rsid w:val="00A2539A"/>
    <w:rPr>
      <w:rFonts w:ascii="Wingdings" w:hAnsi="Wingdings"/>
    </w:rPr>
  </w:style>
  <w:style w:type="character" w:customStyle="1" w:styleId="WW8NumSt55z0">
    <w:name w:val="WW8NumSt55z0"/>
    <w:rsid w:val="00A2539A"/>
    <w:rPr>
      <w:rFonts w:ascii="Wingdings" w:hAnsi="Wingdings"/>
    </w:rPr>
  </w:style>
  <w:style w:type="character" w:customStyle="1" w:styleId="WW8Num6z1">
    <w:name w:val="WW8Num6z1"/>
    <w:rsid w:val="00A2539A"/>
    <w:rPr>
      <w:rFonts w:ascii="Symbol" w:hAnsi="Symbol"/>
    </w:rPr>
  </w:style>
  <w:style w:type="character" w:customStyle="1" w:styleId="Absatz-Standardschriftart">
    <w:name w:val="Absatz-Standardschriftart"/>
    <w:rsid w:val="00A2539A"/>
  </w:style>
  <w:style w:type="character" w:customStyle="1" w:styleId="Bekezdsalapbettpusa0">
    <w:name w:val="Bekezdés alapbet?típusa"/>
    <w:rsid w:val="00A2539A"/>
  </w:style>
  <w:style w:type="character" w:customStyle="1" w:styleId="Felsorolsjel">
    <w:name w:val="Felsorolásjel"/>
    <w:rsid w:val="00A2539A"/>
    <w:rPr>
      <w:rFonts w:ascii="StarSymbol" w:hAnsi="StarSymbol"/>
      <w:sz w:val="18"/>
    </w:rPr>
  </w:style>
  <w:style w:type="paragraph" w:styleId="Szvegtrzs2">
    <w:name w:val="Body Text 2"/>
    <w:basedOn w:val="Norml"/>
    <w:link w:val="Szvegtrzs2Char"/>
    <w:rsid w:val="00A2539A"/>
    <w:pPr>
      <w:suppressAutoHyphens/>
      <w:overflowPunct w:val="0"/>
      <w:autoSpaceDE w:val="0"/>
      <w:spacing w:after="120" w:line="480" w:lineRule="auto"/>
      <w:textAlignment w:val="baseline"/>
    </w:pPr>
    <w:rPr>
      <w:rFonts w:ascii="Times New Roman" w:eastAsia="Times New Roman" w:hAnsi="Times New Roman" w:cs="Times New Roman"/>
      <w:kern w:val="0"/>
      <w:sz w:val="24"/>
      <w:szCs w:val="20"/>
      <w:lang w:eastAsia="ar-SA"/>
      <w14:ligatures w14:val="none"/>
    </w:rPr>
  </w:style>
  <w:style w:type="character" w:customStyle="1" w:styleId="Szvegtrzs2Char">
    <w:name w:val="Szövegtörzs 2 Char"/>
    <w:basedOn w:val="Bekezdsalapbettpusa"/>
    <w:link w:val="Szvegtrzs2"/>
    <w:rsid w:val="00A2539A"/>
    <w:rPr>
      <w:rFonts w:ascii="Times New Roman" w:eastAsia="Times New Roman" w:hAnsi="Times New Roman" w:cs="Times New Roman"/>
      <w:kern w:val="0"/>
      <w:sz w:val="24"/>
      <w:szCs w:val="20"/>
      <w:lang w:eastAsia="ar-SA"/>
      <w14:ligatures w14:val="none"/>
    </w:rPr>
  </w:style>
  <w:style w:type="paragraph" w:customStyle="1" w:styleId="szablyzatszveg">
    <w:name w:val="szabályzatszöveg"/>
    <w:basedOn w:val="Norml"/>
    <w:rsid w:val="00A2539A"/>
    <w:pPr>
      <w:spacing w:after="0" w:line="240" w:lineRule="auto"/>
      <w:jc w:val="both"/>
    </w:pPr>
    <w:rPr>
      <w:rFonts w:ascii="Times New Roman" w:eastAsia="Times New Roman" w:hAnsi="Times New Roman" w:cs="Times New Roman"/>
      <w:snapToGrid w:val="0"/>
      <w:kern w:val="0"/>
      <w:sz w:val="24"/>
      <w:szCs w:val="20"/>
      <w:lang w:eastAsia="hu-HU"/>
      <w14:ligatures w14:val="none"/>
    </w:rPr>
  </w:style>
  <w:style w:type="paragraph" w:customStyle="1" w:styleId="Default">
    <w:name w:val="Default"/>
    <w:rsid w:val="00A2539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Listaszerbekezds1">
    <w:name w:val="Listaszerű bekezdés1"/>
    <w:basedOn w:val="Norml"/>
    <w:rsid w:val="00A2539A"/>
    <w:pPr>
      <w:spacing w:after="200" w:line="276" w:lineRule="auto"/>
      <w:ind w:left="720"/>
      <w:contextualSpacing/>
    </w:pPr>
    <w:rPr>
      <w:rFonts w:ascii="Calibri" w:eastAsia="Times New Roman" w:hAnsi="Calibri" w:cs="Times New Roman"/>
      <w:kern w:val="0"/>
      <w14:ligatures w14:val="none"/>
    </w:rPr>
  </w:style>
  <w:style w:type="paragraph" w:styleId="Cm">
    <w:name w:val="Title"/>
    <w:basedOn w:val="Norml"/>
    <w:link w:val="CmChar"/>
    <w:qFormat/>
    <w:rsid w:val="00A2539A"/>
    <w:pPr>
      <w:spacing w:after="0" w:line="240" w:lineRule="auto"/>
      <w:jc w:val="center"/>
    </w:pPr>
    <w:rPr>
      <w:rFonts w:ascii="Times New Roman" w:eastAsia="Times New Roman" w:hAnsi="Times New Roman" w:cs="Times New Roman"/>
      <w:b/>
      <w:bCs/>
      <w:kern w:val="0"/>
      <w:sz w:val="24"/>
      <w:szCs w:val="24"/>
      <w:u w:val="single"/>
      <w:lang w:val="x-none" w:eastAsia="x-none"/>
      <w14:ligatures w14:val="none"/>
    </w:rPr>
  </w:style>
  <w:style w:type="character" w:customStyle="1" w:styleId="CmChar">
    <w:name w:val="Cím Char"/>
    <w:basedOn w:val="Bekezdsalapbettpusa"/>
    <w:link w:val="Cm"/>
    <w:rsid w:val="00A2539A"/>
    <w:rPr>
      <w:rFonts w:ascii="Times New Roman" w:eastAsia="Times New Roman" w:hAnsi="Times New Roman" w:cs="Times New Roman"/>
      <w:b/>
      <w:bCs/>
      <w:kern w:val="0"/>
      <w:sz w:val="24"/>
      <w:szCs w:val="24"/>
      <w:u w:val="single"/>
      <w:lang w:val="x-none" w:eastAsia="x-none"/>
      <w14:ligatures w14:val="none"/>
    </w:rPr>
  </w:style>
  <w:style w:type="paragraph" w:styleId="Nincstrkz">
    <w:name w:val="No Spacing"/>
    <w:uiPriority w:val="1"/>
    <w:qFormat/>
    <w:rsid w:val="00A2539A"/>
    <w:pPr>
      <w:spacing w:after="0" w:line="240" w:lineRule="auto"/>
    </w:pPr>
    <w:rPr>
      <w:rFonts w:ascii="Calibri" w:eastAsia="Calibri" w:hAnsi="Calibri" w:cs="Times New Roman"/>
      <w:kern w:val="0"/>
      <w14:ligatures w14:val="none"/>
    </w:rPr>
  </w:style>
  <w:style w:type="paragraph" w:styleId="Kpalrs">
    <w:name w:val="caption"/>
    <w:basedOn w:val="Norml"/>
    <w:next w:val="Norml"/>
    <w:uiPriority w:val="35"/>
    <w:unhideWhenUsed/>
    <w:qFormat/>
    <w:rsid w:val="00A2539A"/>
    <w:pPr>
      <w:spacing w:after="200" w:line="240" w:lineRule="auto"/>
      <w:jc w:val="both"/>
    </w:pPr>
    <w:rPr>
      <w:rFonts w:ascii="Calibri" w:eastAsia="Calibri" w:hAnsi="Calibri" w:cs="Calibri"/>
      <w:b/>
      <w:bCs/>
      <w:color w:val="AFA9A2"/>
      <w:kern w:val="0"/>
      <w:sz w:val="18"/>
      <w:szCs w:val="18"/>
      <w14:ligatures w14:val="none"/>
    </w:rPr>
  </w:style>
  <w:style w:type="paragraph" w:styleId="Buborkszveg">
    <w:name w:val="Balloon Text"/>
    <w:basedOn w:val="Norml"/>
    <w:link w:val="BuborkszvegChar"/>
    <w:rsid w:val="00A2539A"/>
    <w:pPr>
      <w:suppressAutoHyphens/>
      <w:spacing w:after="0" w:line="240" w:lineRule="auto"/>
    </w:pPr>
    <w:rPr>
      <w:rFonts w:ascii="Tahoma" w:eastAsia="Times New Roman" w:hAnsi="Tahoma" w:cs="Times New Roman"/>
      <w:kern w:val="0"/>
      <w:sz w:val="16"/>
      <w:szCs w:val="16"/>
      <w:lang w:val="x-none" w:eastAsia="ar-SA"/>
      <w14:ligatures w14:val="none"/>
    </w:rPr>
  </w:style>
  <w:style w:type="character" w:customStyle="1" w:styleId="BuborkszvegChar">
    <w:name w:val="Buborékszöveg Char"/>
    <w:basedOn w:val="Bekezdsalapbettpusa"/>
    <w:link w:val="Buborkszveg"/>
    <w:rsid w:val="00A2539A"/>
    <w:rPr>
      <w:rFonts w:ascii="Tahoma" w:eastAsia="Times New Roman" w:hAnsi="Tahoma" w:cs="Times New Roman"/>
      <w:kern w:val="0"/>
      <w:sz w:val="16"/>
      <w:szCs w:val="16"/>
      <w:lang w:val="x-none" w:eastAsia="ar-SA"/>
      <w14:ligatures w14:val="none"/>
    </w:rPr>
  </w:style>
  <w:style w:type="table" w:styleId="Rcsostblzat">
    <w:name w:val="Table Grid"/>
    <w:basedOn w:val="Normltblzat"/>
    <w:uiPriority w:val="39"/>
    <w:rsid w:val="00A253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A2539A"/>
    <w:pPr>
      <w:spacing w:after="20" w:line="240" w:lineRule="auto"/>
      <w:ind w:firstLine="180"/>
      <w:jc w:val="both"/>
    </w:pPr>
    <w:rPr>
      <w:rFonts w:ascii="Times New Roman" w:eastAsia="Times New Roman" w:hAnsi="Times New Roman" w:cs="Times New Roman"/>
      <w:kern w:val="0"/>
      <w:sz w:val="24"/>
      <w:szCs w:val="24"/>
      <w:lang w:eastAsia="hu-HU"/>
      <w14:ligatures w14:val="none"/>
    </w:rPr>
  </w:style>
  <w:style w:type="character" w:customStyle="1" w:styleId="ListaszerbekezdsChar">
    <w:name w:val="Listaszerű bekezdés Char"/>
    <w:link w:val="Listaszerbekezds"/>
    <w:uiPriority w:val="34"/>
    <w:locked/>
    <w:rsid w:val="00A2539A"/>
    <w:rPr>
      <w:rFonts w:ascii="Times New Roman" w:eastAsia="Times New Roman" w:hAnsi="Times New Roman" w:cs="Times New Roman"/>
      <w:kern w:val="0"/>
      <w:sz w:val="20"/>
      <w:szCs w:val="20"/>
      <w:lang w:eastAsia="hu-HU"/>
      <w14:ligatures w14:val="none"/>
    </w:rPr>
  </w:style>
  <w:style w:type="character" w:styleId="Jegyzethivatkozs">
    <w:name w:val="annotation reference"/>
    <w:basedOn w:val="Bekezdsalapbettpusa"/>
    <w:uiPriority w:val="99"/>
    <w:semiHidden/>
    <w:unhideWhenUsed/>
    <w:rsid w:val="00A2539A"/>
    <w:rPr>
      <w:sz w:val="16"/>
      <w:szCs w:val="16"/>
    </w:rPr>
  </w:style>
  <w:style w:type="paragraph" w:styleId="Jegyzetszveg">
    <w:name w:val="annotation text"/>
    <w:basedOn w:val="Norml"/>
    <w:link w:val="JegyzetszvegChar"/>
    <w:uiPriority w:val="99"/>
    <w:semiHidden/>
    <w:unhideWhenUsed/>
    <w:rsid w:val="00A2539A"/>
    <w:pPr>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JegyzetszvegChar">
    <w:name w:val="Jegyzetszöveg Char"/>
    <w:basedOn w:val="Bekezdsalapbettpusa"/>
    <w:link w:val="Jegyzetszveg"/>
    <w:uiPriority w:val="99"/>
    <w:semiHidden/>
    <w:rsid w:val="00A2539A"/>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A2539A"/>
    <w:rPr>
      <w:b/>
      <w:bCs/>
    </w:rPr>
  </w:style>
  <w:style w:type="character" w:customStyle="1" w:styleId="MegjegyzstrgyaChar">
    <w:name w:val="Megjegyzés tárgya Char"/>
    <w:basedOn w:val="JegyzetszvegChar"/>
    <w:link w:val="Megjegyzstrgya"/>
    <w:uiPriority w:val="99"/>
    <w:semiHidden/>
    <w:rsid w:val="00A2539A"/>
    <w:rPr>
      <w:rFonts w:ascii="Times New Roman" w:eastAsia="Times New Roman" w:hAnsi="Times New Roman" w:cs="Times New Roman"/>
      <w:b/>
      <w:bCs/>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munkalap.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hu-HU"/>
              <a:t>iktatott főszámos ügyiratok 2023</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hu-HU"/>
        </a:p>
      </c:txPr>
    </c:title>
    <c:autoTitleDeleted val="0"/>
    <c:view3D>
      <c:rotX val="15"/>
      <c:rotY val="20"/>
      <c:depthPercent val="100"/>
      <c:rAngAx val="0"/>
    </c:view3D>
    <c:floor>
      <c:thickness val="0"/>
      <c:spPr>
        <a:solidFill>
          <a:schemeClr val="accent6">
            <a:alpha val="30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lumMod val="20000"/>
                <a:lumOff val="80000"/>
              </a:schemeClr>
            </a:solidFill>
            <a:ln>
              <a:noFill/>
            </a:ln>
            <a:effectLst/>
            <a:sp3d/>
          </c:spPr>
          <c:invertIfNegative val="0"/>
          <c:dLbls>
            <c:spPr>
              <a:solidFill>
                <a:schemeClr val="accent6">
                  <a:alpha val="7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6">
                          <a:lumMod val="60000"/>
                          <a:lumOff val="40000"/>
                        </a:schemeClr>
                      </a:solidFill>
                    </a:ln>
                    <a:effectLst/>
                  </c:spPr>
                </c15:leaderLines>
              </c:ext>
            </c:extLst>
          </c:dLbls>
          <c:cat>
            <c:strRef>
              <c:f>Munka1!$A$6:$A$24</c:f>
              <c:strCache>
                <c:ptCount val="19"/>
                <c:pt idx="0">
                  <c:v>Pénzügyek</c:v>
                </c:pt>
                <c:pt idx="1">
                  <c:v>Egészségügyi igazgatás</c:v>
                </c:pt>
                <c:pt idx="2">
                  <c:v>Szociális igazgatás</c:v>
                </c:pt>
                <c:pt idx="3">
                  <c:v>Környezetvédelmi, építési ügyek, településrendezés, területrendezés kommunális igazg.</c:v>
                </c:pt>
                <c:pt idx="4">
                  <c:v>Közlekedés és hírközlési igazgatás</c:v>
                </c:pt>
                <c:pt idx="5">
                  <c:v>Vízügyi igazgatás</c:v>
                </c:pt>
                <c:pt idx="6">
                  <c:v>Önkormányzati, igazságügyi és rendészeti igazgatás</c:v>
                </c:pt>
                <c:pt idx="7">
                  <c:v>Lakásügyek</c:v>
                </c:pt>
                <c:pt idx="8">
                  <c:v>Gyermekvédelmi és gyámügyi igazgatás </c:v>
                </c:pt>
                <c:pt idx="9">
                  <c:v>Ipari igazgatás</c:v>
                </c:pt>
                <c:pt idx="10">
                  <c:v>Kereskedelmi igazgatás, turisztika</c:v>
                </c:pt>
                <c:pt idx="11">
                  <c:v>Földművelésügy, állat- és növény-egészségügyi igazgatás</c:v>
                </c:pt>
                <c:pt idx="12">
                  <c:v>Munkaügyi igazgatás, munkavédelem</c:v>
                </c:pt>
                <c:pt idx="13">
                  <c:v>Önkormányzati és általános igazgatási ügyek összesen</c:v>
                </c:pt>
                <c:pt idx="14">
                  <c:v>Ebből:           1. Képviselő-testület iratai</c:v>
                </c:pt>
                <c:pt idx="15">
                  <c:v>Köznevelési és közművelődésügyi igazgatás</c:v>
                </c:pt>
                <c:pt idx="16">
                  <c:v>Sportügyek</c:v>
                </c:pt>
                <c:pt idx="17">
                  <c:v>Honvédelmi, katasztrófavédelmi igazgatás, fegyveres biztonsági őrség </c:v>
                </c:pt>
                <c:pt idx="18">
                  <c:v>Összesen</c:v>
                </c:pt>
              </c:strCache>
            </c:strRef>
          </c:cat>
          <c:val>
            <c:numRef>
              <c:f>Munka1!$B$6:$B$24</c:f>
              <c:numCache>
                <c:formatCode>General</c:formatCode>
                <c:ptCount val="19"/>
                <c:pt idx="0">
                  <c:v>4859</c:v>
                </c:pt>
                <c:pt idx="1">
                  <c:v>10</c:v>
                </c:pt>
                <c:pt idx="2">
                  <c:v>392</c:v>
                </c:pt>
                <c:pt idx="3">
                  <c:v>111</c:v>
                </c:pt>
                <c:pt idx="4">
                  <c:v>94</c:v>
                </c:pt>
                <c:pt idx="5">
                  <c:v>21</c:v>
                </c:pt>
                <c:pt idx="6">
                  <c:v>1375</c:v>
                </c:pt>
                <c:pt idx="7">
                  <c:v>3</c:v>
                </c:pt>
                <c:pt idx="8">
                  <c:v>66</c:v>
                </c:pt>
                <c:pt idx="9">
                  <c:v>2</c:v>
                </c:pt>
                <c:pt idx="10">
                  <c:v>60</c:v>
                </c:pt>
                <c:pt idx="11">
                  <c:v>132</c:v>
                </c:pt>
                <c:pt idx="12">
                  <c:v>13</c:v>
                </c:pt>
                <c:pt idx="13">
                  <c:v>786</c:v>
                </c:pt>
                <c:pt idx="14">
                  <c:v>240</c:v>
                </c:pt>
                <c:pt idx="15">
                  <c:v>26</c:v>
                </c:pt>
                <c:pt idx="16">
                  <c:v>0</c:v>
                </c:pt>
                <c:pt idx="17">
                  <c:v>11</c:v>
                </c:pt>
                <c:pt idx="18">
                  <c:v>8201</c:v>
                </c:pt>
              </c:numCache>
            </c:numRef>
          </c:val>
          <c:extLst>
            <c:ext xmlns:c16="http://schemas.microsoft.com/office/drawing/2014/chart" uri="{C3380CC4-5D6E-409C-BE32-E72D297353CC}">
              <c16:uniqueId val="{00000000-8F38-4248-AF6A-45651685802D}"/>
            </c:ext>
          </c:extLst>
        </c:ser>
        <c:dLbls>
          <c:showLegendKey val="0"/>
          <c:showVal val="1"/>
          <c:showCatName val="0"/>
          <c:showSerName val="0"/>
          <c:showPercent val="0"/>
          <c:showBubbleSize val="0"/>
        </c:dLbls>
        <c:gapWidth val="154"/>
        <c:gapDepth val="0"/>
        <c:shape val="box"/>
        <c:axId val="417492128"/>
        <c:axId val="417492456"/>
        <c:axId val="0"/>
      </c:bar3DChart>
      <c:catAx>
        <c:axId val="417492128"/>
        <c:scaling>
          <c:orientation val="minMax"/>
        </c:scaling>
        <c:delete val="0"/>
        <c:axPos val="b"/>
        <c:majorGridlines>
          <c:spPr>
            <a:ln w="9525" cap="flat" cmpd="sng" algn="ctr">
              <a:solidFill>
                <a:schemeClr val="lt1">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all" spc="150" normalizeH="0" baseline="0">
                <a:solidFill>
                  <a:schemeClr val="lt1"/>
                </a:solidFill>
                <a:latin typeface="+mn-lt"/>
                <a:ea typeface="+mn-ea"/>
                <a:cs typeface="+mn-cs"/>
              </a:defRPr>
            </a:pPr>
            <a:endParaRPr lang="hu-HU"/>
          </a:p>
        </c:txPr>
        <c:crossAx val="417492456"/>
        <c:crosses val="autoZero"/>
        <c:auto val="1"/>
        <c:lblAlgn val="ctr"/>
        <c:lblOffset val="100"/>
        <c:noMultiLvlLbl val="0"/>
      </c:catAx>
      <c:valAx>
        <c:axId val="417492456"/>
        <c:scaling>
          <c:orientation val="minMax"/>
        </c:scaling>
        <c:delete val="0"/>
        <c:axPos val="l"/>
        <c:majorGridlines>
          <c:spPr>
            <a:ln w="9525" cap="flat" cmpd="sng" algn="ctr">
              <a:solidFill>
                <a:schemeClr val="lt1">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hu-HU"/>
          </a:p>
        </c:txPr>
        <c:crossAx val="417492128"/>
        <c:crosses val="autoZero"/>
        <c:crossBetween val="between"/>
      </c:valAx>
      <c:spPr>
        <a:noFill/>
        <a:ln>
          <a:noFill/>
        </a:ln>
        <a:effectLst/>
      </c:spPr>
    </c:plotArea>
    <c:plotVisOnly val="1"/>
    <c:dispBlanksAs val="gap"/>
    <c:showDLblsOverMax val="0"/>
  </c:chart>
  <c:spPr>
    <a:solidFill>
      <a:schemeClr val="accent6"/>
    </a:solidFill>
    <a:ln w="9525" cap="flat" cmpd="sng" algn="ctr">
      <a:solidFill>
        <a:schemeClr val="accent6"/>
      </a:solidFill>
      <a:round/>
    </a:ln>
    <a:effectLst/>
  </c:spPr>
  <c:txPr>
    <a:bodyPr/>
    <a:lstStyle/>
    <a:p>
      <a:pPr>
        <a:defRPr/>
      </a:pPr>
      <a:endParaRPr lang="hu-H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5">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lumMod val="20000"/>
          <a:lumOff val="80000"/>
        </a:schemeClr>
      </a:solidFill>
    </cs:spPr>
  </cs:dataPoint>
  <cs:dataPoint3D>
    <cs:lnRef idx="0"/>
    <cs:fillRef idx="0">
      <cs:styleClr val="auto"/>
    </cs:fillRef>
    <cs:effectRef idx="0"/>
    <cs:fontRef idx="minor">
      <a:schemeClr val="dk1"/>
    </cs:fontRef>
    <cs:spPr>
      <a:solidFill>
        <a:schemeClr val="phClr">
          <a:lumMod val="20000"/>
          <a:lumOff val="80000"/>
        </a:schemeClr>
      </a:solidFill>
      <a:sp3d/>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styleClr val="0"/>
    </cs:fillRef>
    <cs:effectRef idx="0"/>
    <cs:fontRef idx="minor">
      <a:schemeClr val="dk1"/>
    </cs:fontRef>
    <cs:spPr>
      <a:solidFill>
        <a:schemeClr val="phClr">
          <a:alpha val="30000"/>
        </a:schemeClr>
      </a:solidFill>
      <a:sp3d/>
    </cs:spPr>
  </cs:floor>
  <cs:gridlineMajor>
    <cs:lnRef idx="0">
      <cs:styleClr val="0"/>
    </cs:lnRef>
    <cs:fillRef idx="0"/>
    <cs:effectRef idx="0"/>
    <cs:fontRef idx="minor">
      <a:schemeClr val="dk1"/>
    </cs:fontRef>
    <cs:spPr>
      <a:ln w="9525" cap="flat" cmpd="sng" algn="ctr">
        <a:solidFill>
          <a:schemeClr val="lt1">
            <a:lumMod val="60000"/>
            <a:lumOff val="40000"/>
          </a:schemeClr>
        </a:solidFill>
        <a:round/>
      </a:ln>
    </cs:spPr>
  </cs:gridlineMajor>
  <cs:gridlineMinor>
    <cs:lnRef idx="0">
      <cs:styleClr val="0"/>
    </cs:lnRef>
    <cs:fillRef idx="0"/>
    <cs:effectRef idx="0"/>
    <cs:fontRef idx="minor">
      <a:schemeClr val="dk1"/>
    </cs:fontRef>
    <cs:spPr>
      <a:ln>
        <a:solidFill>
          <a:schemeClr val="lt1">
            <a:lumMod val="50000"/>
            <a:lumOff val="5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29</Pages>
  <Words>8325</Words>
  <Characters>57450</Characters>
  <Application>Microsoft Office Word</Application>
  <DocSecurity>0</DocSecurity>
  <Lines>478</Lines>
  <Paragraphs>131</Paragraphs>
  <ScaleCrop>false</ScaleCrop>
  <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Gazdavilag Drive</cp:lastModifiedBy>
  <cp:revision>2</cp:revision>
  <dcterms:created xsi:type="dcterms:W3CDTF">2025-07-24T06:55:00Z</dcterms:created>
  <dcterms:modified xsi:type="dcterms:W3CDTF">2025-07-24T06:55:00Z</dcterms:modified>
</cp:coreProperties>
</file>